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C3A" w:rsidRDefault="00883C3A" w:rsidP="001545AF">
      <w:pPr>
        <w:pStyle w:val="NormalWeb"/>
        <w:shd w:val="clear" w:color="auto" w:fill="FFFFFF"/>
        <w:spacing w:before="0" w:beforeAutospacing="0" w:after="0" w:afterAutospacing="0" w:line="300" w:lineRule="atLeast"/>
        <w:jc w:val="center"/>
        <w:rPr>
          <w:rStyle w:val="Emphasis"/>
          <w:b/>
          <w:bCs/>
          <w:i w:val="0"/>
          <w:color w:val="000000"/>
          <w:sz w:val="28"/>
          <w:szCs w:val="28"/>
        </w:rPr>
      </w:pPr>
      <w:r w:rsidRPr="001545AF">
        <w:rPr>
          <w:rStyle w:val="Emphasis"/>
          <w:b/>
          <w:bCs/>
          <w:i w:val="0"/>
          <w:color w:val="000000"/>
          <w:sz w:val="28"/>
          <w:szCs w:val="28"/>
        </w:rPr>
        <w:t xml:space="preserve">TUYÊN TRUYỀN CẤP GIẤY </w:t>
      </w:r>
      <w:r w:rsidR="001545AF" w:rsidRPr="001545AF">
        <w:rPr>
          <w:rStyle w:val="Emphasis"/>
          <w:b/>
          <w:bCs/>
          <w:i w:val="0"/>
          <w:color w:val="000000"/>
          <w:sz w:val="28"/>
          <w:szCs w:val="28"/>
        </w:rPr>
        <w:t xml:space="preserve">CNQSDĐ </w:t>
      </w:r>
      <w:r w:rsidRPr="001545AF">
        <w:rPr>
          <w:rStyle w:val="Emphasis"/>
          <w:b/>
          <w:bCs/>
          <w:i w:val="0"/>
          <w:color w:val="000000"/>
          <w:sz w:val="28"/>
          <w:szCs w:val="28"/>
        </w:rPr>
        <w:t>LẦN ĐẦU.</w:t>
      </w:r>
    </w:p>
    <w:p w:rsidR="001545AF" w:rsidRPr="001545AF" w:rsidRDefault="001545AF" w:rsidP="001545AF">
      <w:pPr>
        <w:pStyle w:val="NormalWeb"/>
        <w:shd w:val="clear" w:color="auto" w:fill="FFFFFF"/>
        <w:spacing w:before="0" w:beforeAutospacing="0" w:after="0" w:afterAutospacing="0" w:line="300" w:lineRule="atLeast"/>
        <w:jc w:val="center"/>
        <w:rPr>
          <w:rStyle w:val="Emphasis"/>
          <w:b/>
          <w:bCs/>
          <w:i w:val="0"/>
          <w:color w:val="000000"/>
          <w:sz w:val="28"/>
          <w:szCs w:val="28"/>
        </w:rPr>
      </w:pPr>
    </w:p>
    <w:p w:rsidR="00883C3A" w:rsidRPr="001545AF" w:rsidRDefault="00883C3A" w:rsidP="001545AF">
      <w:pPr>
        <w:pStyle w:val="NormalWeb"/>
        <w:shd w:val="clear" w:color="auto" w:fill="FFFFFF"/>
        <w:spacing w:before="0" w:beforeAutospacing="0" w:after="0" w:afterAutospacing="0" w:line="300" w:lineRule="atLeast"/>
        <w:jc w:val="center"/>
        <w:rPr>
          <w:rStyle w:val="Strong"/>
          <w:color w:val="000000"/>
          <w:sz w:val="28"/>
          <w:szCs w:val="28"/>
        </w:rPr>
      </w:pPr>
      <w:r w:rsidRPr="001545AF">
        <w:rPr>
          <w:rStyle w:val="Emphasis"/>
          <w:b/>
          <w:bCs/>
          <w:i w:val="0"/>
          <w:color w:val="000000"/>
          <w:sz w:val="28"/>
          <w:szCs w:val="28"/>
        </w:rPr>
        <w:t>Giấy chứng nhận quyền sử dụng đất, quyền sở hữu tài sản gắn liền với đất</w:t>
      </w:r>
      <w:r w:rsidRPr="001545AF">
        <w:rPr>
          <w:rStyle w:val="Strong"/>
          <w:i/>
          <w:color w:val="000000"/>
          <w:sz w:val="28"/>
          <w:szCs w:val="28"/>
        </w:rPr>
        <w:t> </w:t>
      </w:r>
      <w:r w:rsidRPr="001545AF">
        <w:rPr>
          <w:rStyle w:val="Strong"/>
          <w:color w:val="000000"/>
          <w:sz w:val="28"/>
          <w:szCs w:val="28"/>
        </w:rPr>
        <w:t>là chứng thư pháp lý để Nhà nước xác nhận quyền sử dụng đất, quyền sở hữu tài sản gắn liền với đất hợp pháp của người có quyền sử dụng đất, quyền sở hữu tài sản gắn liền với đất. Tài sản gắn liền với đất được cấp Giấy chứng nhận quyền sử dụng đất, quyền sở hữu tài sản gắn liền với đất là nhà ở, công trình xây dựng gắn liền với đất theo quy định của pháp luật</w:t>
      </w:r>
    </w:p>
    <w:p w:rsidR="00883C3A" w:rsidRPr="001545AF" w:rsidRDefault="00883C3A" w:rsidP="00883C3A">
      <w:pPr>
        <w:pStyle w:val="NormalWeb"/>
        <w:shd w:val="clear" w:color="auto" w:fill="FFFFFF"/>
        <w:spacing w:before="0" w:beforeAutospacing="0" w:after="0" w:afterAutospacing="0" w:line="300" w:lineRule="atLeast"/>
        <w:jc w:val="both"/>
        <w:rPr>
          <w:color w:val="000000"/>
          <w:sz w:val="28"/>
          <w:szCs w:val="28"/>
        </w:rPr>
      </w:pPr>
      <w:r w:rsidRPr="001545AF">
        <w:rPr>
          <w:color w:val="000000"/>
          <w:sz w:val="28"/>
          <w:szCs w:val="28"/>
        </w:rPr>
        <w:t>một số quy định về cấp Giấy chứng nhận quyền sử dụng đất, quyền sở hữu tài sản gắn liền với đất (sau đây gọi tắt là Giấy chứng nhận) theo Đất đai năm 2024.</w:t>
      </w:r>
    </w:p>
    <w:p w:rsidR="00883C3A" w:rsidRPr="001545AF" w:rsidRDefault="00883C3A" w:rsidP="00883C3A">
      <w:pPr>
        <w:pStyle w:val="NormalWeb"/>
        <w:shd w:val="clear" w:color="auto" w:fill="FFFFFF"/>
        <w:spacing w:before="0" w:beforeAutospacing="0" w:after="0" w:afterAutospacing="0" w:line="300" w:lineRule="atLeast"/>
        <w:jc w:val="both"/>
        <w:rPr>
          <w:color w:val="000000"/>
          <w:sz w:val="28"/>
          <w:szCs w:val="28"/>
        </w:rPr>
      </w:pPr>
      <w:r w:rsidRPr="001545AF">
        <w:rPr>
          <w:rStyle w:val="Strong"/>
          <w:color w:val="000000"/>
          <w:sz w:val="28"/>
          <w:szCs w:val="28"/>
        </w:rPr>
        <w:t>1. Cấp Giấy chứng nhận đối với hộ gia đình, cá nhân, cộng đồng dân cư đang sử dụng đất có giấy tờ về quyền sử dụng đất</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1.1. Hộ gia đình, cá nhân đang sử dụng đất ổn định mà có một trong các loại giấy tờ được lập trước ngày 15 tháng 10 năm 1993 sau đây thì được cấp Giấy chứng nhận và không phải nộp tiền sử dụng đất:</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c) Giấy chứng nhận quyền sử dụng đất tạm thời được cơ quan nhà nước có thẩm quyền cấp hoặc có tên trong Sổ đăng ký ruộng đất, Sổ địa chính;</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d) Giấy tờ chuyển nhượng quyền sử dụng đất, mua bán nhà ở gắn liền với đất ở, nay được Ủy ban nhân dân cấp xã xác nhận đã sử dụng đất trước ngày 15 tháng 10 năm 1993;</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đ) Sổ mục kê, sổ kiến điền lập trước ngày 18 tháng 12 năm 1980 mà có tên người sử dụng đất;</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i) Dự án hoặc danh sách hoặc văn bản về việc di dân đi xây dựng khu kinh tế mới, di dân tái định cư được Ủy ban nhân dân cấp huyện, cấp tỉnh hoặc cơ quan có thẩm quyền phê duyệt mà có tên người sử dụng đất;</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1.2. Hộ gia đình, cá nhân đang sử dụng đất có giấy tờ của nông, lâm trường quốc doanh về việc giao đất để làm nhà ở hoặc làm nhà ở kết hợp với sản xuất nông, lâm nghiệp trước ngày 01 tháng 7 năm 2004 thì được cấp Giấy chứng nhận và không phải nộp tiền sử dụng đất.</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1.3. Hộ gia đình, cá nhân đang sử dụng đất ổn định mà có một trong các loại giấy tờ sau đây thì được cấp Giấy chứng nhận và không phải nộp tiền sử dụng đất:</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a) Giấy tờ hợp pháp về thừa kế, tặng cho quyền sử dụng đất hoặc tài sản gắn liền với đất; giấy tờ giao nhà tình nghĩa, nhà tình thương, nhà đại đoàn kết gắn liền với đất;</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b) Giấy tờ thanh lý, hóa giá nhà ở gắn liền với đất ở; giấy tờ mua nhà ở thuộc sở hữu nhà nước theo quy định của pháp luật.</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1.4. Hộ gia đình, cá nhân đang sử dụng đất có giấy tờ về việc được Nhà nước giao đất, cho thuê đất theo đúng quy định của pháp luật từ ngày 15 tháng 10 năm 1993 đến trước ngày 01 tháng 8 năm 2024 mà chưa được cấp Giấy chứng nhận thì được cấp Giấy chứng nhận; trường hợp chưa nộp tiền sử dụng đất thì phải nộp theo quy định của pháp luật.</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 xml:space="preserve">1.5. Hộ gia đình, cá nhân đang sử dụng đất có một trong các loại giấy tờ quy định tại các mục trên (1.1, 1.2, 1.3 và 1.4) mà trên giấy tờ đó ghi tên người khác, kèm theo giấy tờ về </w:t>
      </w:r>
      <w:r w:rsidRPr="001545AF">
        <w:rPr>
          <w:color w:val="000000"/>
          <w:sz w:val="28"/>
          <w:szCs w:val="28"/>
        </w:rPr>
        <w:lastRenderedPageBreak/>
        <w:t>việc chuyển quyền sử dụng đất, nhưng đến trước ngày 01 tháng 8 năm 2024 chưa thực hiện thủ tục chuyển quyền sử dụng đất theo quy định của pháp luật và đất đó không có tranh chấp thì được cấp Giấy chứng nhận; việc thực hiện nghĩa vụ tài chính theo quy định của pháp luật.</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1.6. Hộ gia đình, cá nhân, cộng đồng dân cư được sử dụng đất theo bản án hoặc quyết định của Tòa án, quyết định hoặc phán quyết của Trọng tài thương mại Việt Nam, quyết định thi hành án của cơ quan thi hành án, quyết định giải quyết tranh chấp, khiếu nại, tố cáo về đất đai của cơ quan nhà nước có thẩm quyền đã được thi hành, văn bản công nhận kết quả hòa giải thành thì được cấp Giấy chứng nhận; việc thực hiện nghĩa vụ tài chính theo quy định của pháp luật.</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1.7. Hộ gia đình, cá nhân có bản sao một trong các loại giấy tờ quy định tại các mục trên (1.1, 1.2, 1.3, 1.4, 1.5 và 1.6) mà bản gốc giấy tờ đã bị thất lạc và cơ quan nhà nước không còn lưu giữ hồ sơ quản lý việc cấp loại giấy tờ này, được Ủy ban nhân dân cấp xã nơi có đất xác nhận là đất sử dụng ổn định, không có tranh chấp thì được cấp Giấy chứng nhận; việc thực hiện nghĩa vụ tài chính theo quy định của pháp luật.</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1.8. Trường hợp người đang sử dụng đất có một trong giấy tờ quy định tại các mục trên (1.1, 1.2, 1.3, 1.4, 1.5, 1.6 và 1.7) mà trên giấy tờ đó có các thời điểm khác nhau, thì người sử dụng đất được chọn thời điểm trên giấy tờ để làm căn cứ cấp Giấy chứng nhận.</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1.9. Cộng đồng dân cư đang sử dụng đất có công trình là đình, đền, miếu, am, nhà thờ họ, công trình tín ngưỡng khác; chùa không thuộc quy định tại khoản 1 Điều 213 của Luật Đất đai năm 2024; đất nông nghiệp quy định tại khoản 4 Điều 178 của Luật Đất đai năm 2024 và đất đó không có tranh chấp, có giấy tờ xác nhận của Ủy ban nhân dân cấp xã nơi có đất là đất sử dụng chung cho cộng đồng dân cư thì được cấp Giấy chứng nhận.</w:t>
      </w:r>
    </w:p>
    <w:p w:rsidR="00883C3A" w:rsidRPr="001545AF" w:rsidRDefault="00883C3A" w:rsidP="00883C3A">
      <w:pPr>
        <w:pStyle w:val="NormalWeb"/>
        <w:shd w:val="clear" w:color="auto" w:fill="FFFFFF"/>
        <w:spacing w:before="0" w:beforeAutospacing="0" w:after="0" w:afterAutospacing="0" w:line="300" w:lineRule="atLeast"/>
        <w:jc w:val="both"/>
        <w:rPr>
          <w:color w:val="000000"/>
          <w:sz w:val="28"/>
          <w:szCs w:val="28"/>
        </w:rPr>
      </w:pPr>
      <w:r w:rsidRPr="001545AF">
        <w:rPr>
          <w:rStyle w:val="Strong"/>
          <w:color w:val="000000"/>
          <w:sz w:val="28"/>
          <w:szCs w:val="28"/>
        </w:rPr>
        <w:t>2. Cấp Giấy chứng nhận đối với trường hợp hộ gia đình, cá nhân đang sử dụng đất không có giấy tờ về quyền sử dụng đất mà không vi phạm pháp luật về đất đai, không thuộc trường hợp đất được giao không đúng thẩm quyền</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Việc cấp Giấy chứng nhận đối với trường hợp hộ gia đình, cá nhân đang sử dụng đất ổn định mà không có một trong các loại giấy tờ về quyền sử dụng đất quy định tại Điều 137 của Luật Đất đai năm 2024, không thuộc trường hợp quy định tại Điều 139 và Điều 140 của Luật Đất đai năm 2024 được thực hiện theo quy định như sau:</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2.1. Hộ gia đình, cá nhân sử dụng đất trước ngày 18 tháng 12 năm 1980, nay được Ủy ban nhân dân cấp xã nơi có đất xác nhận không có tranh chấp thì được cấp Giấy chứng nhận như sau:</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a) Đối với thửa đất có nhà ở, nhà ở và công trình phục vụ đời sống nếu diện tích thửa đất bằng hoặc lớn hơn hạn mức công nhận đất ở theo quy định tại khoản 5 Điều 141 của Luật Đất đai năm 2024, thì diện tích đất ở được công nhận bằng hạn mức công nhận đất ở và không phải nộp tiền sử dụng đất.</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Trường hợp diện tích đất đã xây dựng nhà ở, nhà ở và công trình phục vụ đời sống lớn hơn hạn mức công nhận đất ở quy định, thì diện tích đất ở được công nhận theo diện tích thực tế đã xây dựng nhà ở, nhà ở và công trình phục vụ đời sống đó; người sử dụng đất phải nộp tiền sử dụng đất đối với diện tích vượt hạn mức công nhận đất ở.</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lastRenderedPageBreak/>
        <w:t>b) Đối với thửa đất có nhà ở, nhà ở và công trình phục vụ đời sống nếu diện tích thửa đất nhỏ hơn hạn mức công nhận đất ở quy định tại khoản 5 Điều 141 của Luật Đất đai năm 2024, thì diện tích đất ở được xác định là toàn bộ diện tích thửa đất đó và không phải nộp tiền sử dụng đất.</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c) Đối với thửa đất có sử dụng vào mục đích sản xuất, kinh doanh phi nông nghiệp, thương mại, dịch vụ thì công nhận đất cơ sở sản xuất phi nông nghiệp, đất thương mại, dịch vụ theo diện tích thực tế đã sử dụng; hình thức sử dụng đất được công nhận như hình thức giao đất có thu tiền sử dụng đất, thời hạn sử dụng đất là ổn định lâu dài.</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d) Đối với phần diện tích đất còn lại sau khi đã được xác định là đất ở, thì được xác định theo hiện trạng sử dụng đất.</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Trường hợp hiện trạng sử dụng là đất phi nông nghiệp không phải là đất ở thì được công nhận là đất sản xuất, kinh doanh phi nông nghiệp, thương mại, dịch vụ.</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Trường hợp hiện trạng sử dụng là đất nông nghiệp thì được công nhận theo hình thức Nhà nước giao đất không thu tiền sử dụng đất; nếu người sử dụng đất có nhu cầu công nhận vào mục đích đất phi nông nghiệp mà phù hợp với quy hoạch sử dụng đất cấp huyện hoặc quy hoạch chung hoặc quy hoạch phân khu hoặc quy hoạch xây dựng hoặc quy hoạch nông thôn thì được công nhận vào mục đích đó và phải nộp tiền sử dụng đất theo quy định của pháp luật.</w:t>
      </w:r>
    </w:p>
    <w:p w:rsidR="00883C3A" w:rsidRPr="001545AF" w:rsidRDefault="00883C3A" w:rsidP="00883C3A">
      <w:pPr>
        <w:pStyle w:val="NormalWeb"/>
        <w:shd w:val="clear" w:color="auto" w:fill="FFFFFF"/>
        <w:spacing w:before="150" w:beforeAutospacing="0" w:after="150" w:afterAutospacing="0" w:line="300" w:lineRule="atLeast"/>
        <w:jc w:val="both"/>
        <w:rPr>
          <w:b/>
          <w:color w:val="000000"/>
          <w:sz w:val="28"/>
          <w:szCs w:val="28"/>
        </w:rPr>
      </w:pPr>
      <w:r w:rsidRPr="001545AF">
        <w:rPr>
          <w:b/>
          <w:color w:val="000000"/>
          <w:sz w:val="28"/>
          <w:szCs w:val="28"/>
        </w:rPr>
        <w:t>2.2. Hộ gia đình, cá nhân sử dụng đất từ ngày 18 tháng 12 năm 1980 đến trước ngày 15 tháng 10 năm 1993, nay được Ủy ban nhân dân cấp xã nơi có đất xác nhận không có tranh chấp thì được cấp Giấy chứng nhận như sau:</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a) Đối với thửa đất có nhà ở, nhà ở và công trình phục vụ đời sống nếu diện tích thửa đất bằng hoặc lớn hơn hạn mức công nhận đất ở quy định tại khoản 5 Điều 141 của Luật Đất đai năm 2024, thì diện tích đất ở được công nhận bằng hạn mức công nhận đất ở và không phải nộp tiền sử dụng đất.</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Trường hợp diện tích đất đã xây dựng nhà ở, nhà ở và công trình phục vụ đời sống lớn hơn hạn mức công nhận đất ở, thì diện tích đất ở được công nhận theo diện tích thực tế đã xây dựng nhà ở, nhà ở và công trình phục vụ đời sống đó; người sử dụng đất phải nộp tiền sử dụng đất đối với diện tích vượt hạn mức công nhận đất ở.</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b) Đối với thửa đất có nhà ở, nhà ở và công trình phục vụ đời sống nếu diện tích thửa đất nhỏ hơn hạn mức công nhận đất ở quy định tại khoản 5 Điều 141 của Luật Đất đai năm 2024, thì diện tích đất ở được xác định là toàn bộ diện tích thửa đất đó và không phải nộp tiền sử dụng đất;</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c) Đối với thửa đất có sử dụng vào mục đích sản xuất, kinh doanh phi nông nghiệp, thương mại, dịch vụ, thì công nhận đất cơ sở sản xuất phi nông nghiệp, đất thương mại, dịch vụ theo diện tích thực tế đã sử dụng; hình thức sử dụng đất được công nhận như hình thức giao đất có thu tiền sử dụng đất, thời hạn sử dụng đất là ổn định lâu dài.</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d) Đối với phần diện tích đất còn lại sau khi đã được xác định là đất ở, đất sản xuất, kinh doanh phi nông nghiệp, đất thương mại, dịch vụ, thì được xác định theo hiện trạng sử dụng đất.</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lastRenderedPageBreak/>
        <w:t>Trường hợp hiện trạng sử dụng là đất phi nông nghiệp không phải là đất ở thì được công nhận là đất sản xuất, kinh doanh phi nông nghiệp, đất thương mại, dịch vụ.</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Trường hợp hiện trạng sử dụng là đất nông nghiệp thì được công nhận theo hình thức Nhà nước giao đất không thu tiền sử dụng đất; nếu người sử dụng đất có nhu cầu công nhận vào mục đích đất phi nông nghiệp mà phù hợp với quy hoạch sử dụng đất cấp huyện hoặc quy hoạch chung hoặc quy hoạch phân khu hoặc quy hoạch xây dựng hoặc quy hoạch nông thôn thì được công nhận vào mục đích đó và phải nộp tiền sử dụng đất theo quy định của pháp luật.</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2.3. Hộ gia đình, cá nhân sử dụng đất từ ngày 15 tháng 10 năm 1993 đến trước ngày 01 tháng 7 năm 2014, nay được Ủy ban nhân dân cấp xã nơi có đất xác nhận không có tranh chấp thì được cấp Giấy chứng nhận như sau:</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 xml:space="preserve">a) </w:t>
      </w:r>
      <w:r w:rsidRPr="001545AF">
        <w:rPr>
          <w:b/>
          <w:color w:val="000000"/>
          <w:sz w:val="28"/>
          <w:szCs w:val="28"/>
        </w:rPr>
        <w:t>Đối với thửa đất có nhà ở,</w:t>
      </w:r>
      <w:r w:rsidRPr="001545AF">
        <w:rPr>
          <w:color w:val="000000"/>
          <w:sz w:val="28"/>
          <w:szCs w:val="28"/>
        </w:rPr>
        <w:t xml:space="preserve"> nhà ở và công trình phục vụ đời sống nếu diện tích thửa đất bằng hoặc lớn hơn hạn mức giao đất ở quy định tại khoản 2 Điều 195 và khoản 2 Điều 196 của Luật Đất đai năm 2024, thì diện tích đất ở được công nhận bằng hạn mức giao đất ở; trường hợp diện tích đất đã xây dựng nhà ở, nhà ở và công trình phục vụ đời sống lớn hơn hạn mức giao đất ở thì công nhận diện tích đất ở theo diện tích thực tế đã xây dựng nhà ở, nhà ở và công trình phục vụ đời sống đó.</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 xml:space="preserve">b) </w:t>
      </w:r>
      <w:r w:rsidRPr="001545AF">
        <w:rPr>
          <w:b/>
          <w:color w:val="000000"/>
          <w:sz w:val="28"/>
          <w:szCs w:val="28"/>
        </w:rPr>
        <w:t>Đối với thửa đất có nhà ở,</w:t>
      </w:r>
      <w:r w:rsidRPr="001545AF">
        <w:rPr>
          <w:color w:val="000000"/>
          <w:sz w:val="28"/>
          <w:szCs w:val="28"/>
        </w:rPr>
        <w:t xml:space="preserve"> nhà ở và công trình phục vụ đời sống nếu diện tích thửa đất nhỏ hơn hạn mức giao đất ở quy định tại khoản 2 Điều 195 và khoản 2 Điều 196 của Luật Đất đai năm 2024, thì toàn bộ diện tích thửa đất được công nhận là đất ở.</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c) Đối với thửa đất có sử dụng vào mục đích sản xuất, kinh doanh phi nông nghiệp, thương mại, dịch vụ thì công nhận đất cơ sở sản xuất phi nông nghiệp, đất thương mại, dịch vụ theo diện tích thực tế đã sử dụng; hình thức sử dụng đất được công nhận như hình thức giao đất có thu tiền sử dụng đất, thời hạn sử dụng đất là ổn định lâu dài.</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d) Đối với phần diện tích đất còn lại sau khi đã được xác định định là đất ở, đất sản xuất, kinh doanh phi nông nghiệp, đất thương mại, dịch vụ, thì được xác định theo hiện trạng sử dụng đất.</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Trường hợp hiện trạng sử dụng là đất phi nông nghiệp không phải là đất ở thì được công nhận định là đất sản xuất, kinh doanh phi nông nghiệp, đất thương mại, dịch vụ.</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Trường hợp hiện trạng sử dụng là đất nông nghiệp thì được công nhận theo hình thức Nhà nước giao đất không thu tiền sử dụng đất; nếu người sử dụng đất có nhu cầu công nhận vào mục đích đất phi nông nghiệp mà phù hợp với quy hoạch sử dụng đất cấp huyện hoặc quy hoạch chung hoặc quy hoạch phân khu hoặc quy hoạch xây dựng hoặc quy hoạch nông thôn thì được công nhận vào mục đích đó và phải nộp tiền sử dụng đất theo quy định của pháp luật.</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đ) Người sử dụng đất được cấp Giấy chứng nhận tại mục này (2.3), thì phải thực hiện nghĩa vụ tài chính theo quy định của pháp luật.</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2.4. Trường hợp thửa đất có nhiều hộ gia đình, cá nhân sử dụng chung thì hạn mức đất ở quy định tại các mục trên (2.1, 2.2 và 2.3), được tính bằng tổng hạn mức đất ở của các hộ gia đình, cá nhân đó.</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lastRenderedPageBreak/>
        <w:t>Trường hợp một hộ gia đình, cá nhân sử dụng nhiều thửa đất có nhà ở, nhà ở và công trình phục vụ đời sống được Ủy ban nhân dân cấp xã nơi có đất xác nhận đã sử dụng đất ổn định từ trước ngày 15 tháng 10 năm 1993, thì hạn mức đất ở được xác định đối với từng thửa đất đó (tại mục 2.1, 2.2 và 2.3).</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2.5. Hộ gia đình, cá nhân thuộc đối tượng được giao đất nông nghiệp theo quy định tại khoản 1 Điều 118 của Luật Đất đai năm 2024 đã sử dụng đất ở, đất phi nông nghiệp trước ngày 01 tháng 7 năm 2014 mà không có các giấy tờ quy định tại Điều 137 của Luật Đất đai năm 2024, có đăng ký thường trú tại địa phương thuộc vùng có điều kiện kinh tế - xã hội khó khăn, vùng có điều kiện kinh tế - xã hội đặc biệt khó khăn, nay được Ủy ban nhân dân cấp xã nơi có đất xác nhận không có tranh chấp thì được cấp Giấy chứng nhận và không phải nộp tiền sử dụng đất. Diện tích đất được xác định khi cấp Giấy chứng nhận thực hiện theo quy định tại các mục trên (2.1, 2.2, 2.3 và 2.4).</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2.6. Hộ gia đình, cá nhân đang sử dụng đất ổn định vào mục đích thuộc nhóm đất nông nghiệp, nay được Ủy ban nhân dân cấp xã nơi có đất xác nhận không có tranh chấp thì được cấp Giấy chứng nhận theo hình thức Nhà nước giao đất không thu tiền sử dụng đất đối với diện tích đất đang sử dụng nhưng không vượt quá hạn mức giao đất nông nghiệp cho cá nhân quy định tại Điều 176 của Luật Đất đai năm 2024; thời hạn sử dụng đất tính từ ngày được cấp Giấy chứng nhận; diện tích đất nông nghiệp còn lại (nếu có) phải chuyển sang thuê đất của Nhà nước.</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2.7. Việc áp dụng quy định về hạn mức đất ở của địa phương để xác định diện tích đất ở trong các trường hợp trên (2.1, 2.2, 2.3, 2.4 và 2.5) được thực hiện theo quy định của pháp luật tại thời điểm người sử dụng đất nộp hồ sơ để cấp Giấy chứng nhận.</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2.8. Hộ gia đình, cá nhân đang sử dụng đất trong các trường hợp trên (2.1, 2.2, 2.3, 2.4, 2.5 và 2.6) mà không đủ điều kiện được cấp Giấy chứng nhận, thì được tạm thời sử dụng đất theo hiện trạng cho đến khi Nhà nước thu hồi đất và phải kê khai đăng ký đất đai theo quy định.</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2.9. Nhà nước có trách nhiệm cấp Giấy chứng nhận cho các trường hợp đã đăng ký và đủ điều kiện theo quy định (tại mục 2 này).</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10. Chính phủ quy định chi tiết Điều này.</w:t>
      </w:r>
    </w:p>
    <w:p w:rsidR="00883C3A" w:rsidRPr="001545AF" w:rsidRDefault="00883C3A" w:rsidP="00883C3A">
      <w:pPr>
        <w:pStyle w:val="NormalWeb"/>
        <w:shd w:val="clear" w:color="auto" w:fill="FFFFFF"/>
        <w:spacing w:before="0" w:beforeAutospacing="0" w:after="0" w:afterAutospacing="0" w:line="300" w:lineRule="atLeast"/>
        <w:jc w:val="both"/>
        <w:rPr>
          <w:color w:val="000000"/>
          <w:sz w:val="28"/>
          <w:szCs w:val="28"/>
        </w:rPr>
      </w:pPr>
      <w:r w:rsidRPr="001545AF">
        <w:rPr>
          <w:rStyle w:val="Strong"/>
          <w:color w:val="000000"/>
          <w:sz w:val="28"/>
          <w:szCs w:val="28"/>
        </w:rPr>
        <w:t>3. Giải quyết đối với trường hợp hộ gia đình, cá nhân sử dụng đất có vi phạm pháp luật đất đai trước ngày 01 tháng 7 năm 2014</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3.1. Trường hợp sử dụng đất do lấn, chiếm hành lang bảo vệ an toàn công trình công cộng sau khi Nhà nước đã công bố, cắm mốc hành lang bảo vệ hoặc lấn, chiếm lòng đường, lề đường, vỉa hè sau khi Nhà nước đã công bố chỉ giới xây dựng hoặc lấn đất, chiếm đất sử dụng cho mục đích xây dựng trụ sở cơ quan, công trình sự nghiệp, công trình công cộng khác, thì Nhà nước thu hồi đất để trả lại cho công trình mà không cấp Giấy chứng nhận đối với diện tích đất đã lấn, chiếm.</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 xml:space="preserve">Trường hợp đã có điều chỉnh quy hoạch sử dụng đất, quy hoạch xây dựng được cơ quan có thẩm quyền phê duyệt mà nay diện tích đất lấn, chiếm không còn thuộc hành lang bảo vệ an toàn công trình công cộng; không thuộc chỉ giới xây dựng đường giao thông; không có mục đích sử dụng cho trụ sở cơ quan, công trình sự nghiệp và công trình công cộng khác, </w:t>
      </w:r>
      <w:r w:rsidRPr="001545AF">
        <w:rPr>
          <w:color w:val="000000"/>
          <w:sz w:val="28"/>
          <w:szCs w:val="28"/>
        </w:rPr>
        <w:lastRenderedPageBreak/>
        <w:t>thì người đang sử dụng đất được xem xét cấp Giấy chứng nhận và phải thực hiện nghĩa vụ tài chính theo quy định của pháp luật.</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3.2. Trường hợp sử dụng đất do lấn đất, chiếm đất có nguồn gốc nông, lâm trường đã được Nhà nước giao đất không thu tiền sử dụng đất cho các đối tượng qua các thời kỳ thì xử lý như sau:</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a) Trường hợp đang sử dụng diện tích đất lấn, chiếm thuộc quy hoạch lâm nghiệp đối với rừng đặc dụng, rừng phòng hộ, thì Ủy ban nhân dân tỉnh chỉ đạo thu hồi đất đã lấn, chiếm để giao cho Ban quản lý rừng quản lý, sử dụng đất. Người đang sử dụng đất lấn, chiếm được Ban quản lý rừng xem xét khoán bảo vệ, phát triển rừng theo quy định của pháp luật về lâm nghiệp. Trường hợp không có Ban quản lý rừng thì người đang sử dụng đất lấn, chiếm được Nhà nước giao đất để sử dụng vào mục đích bảo vệ, phát triển rừng phòng hộ và được xem xét cấp Giấy chứng nhận.</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b) Trường hợp đang sử dụng diện tích đất lấn, chiếm thuộc quy hoạch sử dụng đất cho mục đích xây dựng công trình hạ tầng công cộng, thì Ủy ban nhân dân tỉnh chỉ đạo thu hồi đất đã lấn, chiếm để giao đất cho chủ đầu tư khi triển khai xây dựng công trình đó.</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Người đang sử dụng đất vi phạm được tạm thời sử dụng cho đến khi Nhà nước thu hồi đất nhưng phải giữ nguyên hiện trạng sử dụng đất và phải kê khai đăng ký đất đai theo quy định.</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c) Trường hợp lấn đất, chiếm đất và nay đang sử dụng vào mục đích sản xuất nông nghiệp hoặc làm nhà ở từ trước ngày 01 tháng 7 năm 2014, không thuộc quy hoạch lâm nghiệp đối với rừng đặc dụng, rừng phòng hộ, không thuộc quy hoạch sử dụng đất cho mục đích xây dựng công trình hạ tầng công cộng, thì người đang sử dụng đất được xem xét cấp Giấy chứng nhận và phải thực hiện nghĩa vụ tài chính theo quy định của pháp luật.</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3.3. Trường hợp hộ gia đình, cá nhân đang sử dụng đất do lấn đất, chiếm đất không thuộc các trường hợp trên (3.1 và 3.2) và trường hợp sử dụng đất không đúng mục đích đã được Nhà nước giao đất, cho thuê đất, công nhận quyền sử dụng đất thì xử lý như sau:</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a) Trường hợp người đang sử dụng đất ổn định, phù hợp với quy hoạch sử dụng đất cấp huyện hoặc quy hoạch chung hoặc quy hoạch phân khu hoặc quy hoạch xây dựng hoặc quy hoạch nông thôn, thì được xem xét cấp Giấy chứng nhận và phải thực hiện nghĩa vụ tài chính theo quy định của pháp luật.</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b) Trường hợp không thuộc quy định trên (điểm a mục này), thì người đang sử dụng đất được tạm thời sử dụng cho đến khi Nhà nước thu hồi đất, nhưng phải giữ nguyên hiện trạng sử dụng đất và phải kê khai đăng ký đất đai theo quy định.</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3.4. Hộ gia đình, cá nhân đang sử dụng đất nông nghiệp do tự khai hoang, không có tranh chấp, thì được Nhà nước cấp Giấy chứng nhận theo hạn mức giao đất nông nghiệp do Ủy ban nhân dân tỉnh quy định; nếu vượt hạn mức do Ủy ban nhân dân tỉnh quy định, thì diện tích vượt hạn mức phải chuyển sang thuê đất của Nhà nước.</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3.5. Trường hợp hộ gia đình, cá nhân sử dụng đất có vi phạm pháp luật đất đai (mục 3.1 và 3.2) kể từ ngày 01 tháng 7 năm 2014 trở về sau, thì Nhà nước không cấp Giấy chứng nhận và xử lý theo quy định của pháp luật.</w:t>
      </w:r>
    </w:p>
    <w:p w:rsidR="00883C3A" w:rsidRPr="001545AF" w:rsidRDefault="00883C3A" w:rsidP="00883C3A">
      <w:pPr>
        <w:pStyle w:val="NormalWeb"/>
        <w:shd w:val="clear" w:color="auto" w:fill="FFFFFF"/>
        <w:spacing w:before="0" w:beforeAutospacing="0" w:after="0" w:afterAutospacing="0" w:line="300" w:lineRule="atLeast"/>
        <w:jc w:val="both"/>
        <w:rPr>
          <w:color w:val="000000"/>
          <w:sz w:val="28"/>
          <w:szCs w:val="28"/>
        </w:rPr>
      </w:pPr>
      <w:r w:rsidRPr="001545AF">
        <w:rPr>
          <w:rStyle w:val="Strong"/>
          <w:color w:val="000000"/>
          <w:sz w:val="28"/>
          <w:szCs w:val="28"/>
        </w:rPr>
        <w:lastRenderedPageBreak/>
        <w:t>4. Cấp Giấy chứng nhận cho hộ gia đình, cá nhân đang sử dụng đất được giao không đúng thẩm quyền</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Đất được giao không đúng thẩm quyền cho hộ gia đình, cá nhân theo quy định của pháp luật về đất đai tại thời điểm được giao hoặc sử dụng đất do mua, nhận thanh lý, hóa giá, phân phối nhà ở, công trình xây dựng gắn liền với đất không đúng quy định của pháp luật, thì việc cấp Giấy chứng nhận được thực hiện như sau:</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4.1. Trường hợp đất đã được sử dụng ổn định trước ngày 15 tháng 10 năm 1993, nay được Ủy ban nhân dân cấp xã nơi có đất xác nhận không có tranh chấp, thì người đang sử dụng đất được cấp Giấy chứng nhận đối với diện tích đất đã được giao theo quy định tại khoản 2 và khoản 6 Điều 138 của Luật Đất đai năm 2024 (mục 2.2 và 2.6).</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4.2. Trường hợp đất đã được sử dụng ổn định từ ngày 15 tháng 10 năm 1993 đến trước ngày 01 tháng 7 năm 2004, nay được Ủy ban nhân dân cấp xã nơi có đất xác nhận không có tranh chấp, phù hợp với quy hoạch sử dụng đất cấp huyện hoặc quy hoạch chung hoặc quy hoạch phân khu hoặc quy hoạch xây dựng hoặc quy hoạch nông thôn, thì được cấp Giấy chứng nhận theo quy định tại khoản 3 và khoản 6 Điều 138 của Luật Đất đai năm 2024 (mục 2.3 và 2.6).</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4.3. Trường hợp đất đã được sử dụng ổn định từ ngày 01 tháng 7 năm 2004 đến trước ngày 01 tháng 7 năm 2014, nay được Ủy ban nhân dân cấp xã nơi có đất xác nhận không có tranh chấp, phù hợp với quy hoạch sử dụng đất cấp huyện hoặc quy hoạch chung hoặc quy hoạch phân khu hoặc quy hoạch xây dựng hoặc quy hoạch nông thôn, thì được cấp Giấy chứng nhận như sau:</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a) Đối với thửa đất có nhà ở, nhà ở và công trình phục vụ đời sống nếu diện tích thửa đất bằng hoặc lớn hơn hạn mức giao đất ở quy định tại khoản 2 Điều 195 và khoản 2 Điều 196 của Luật Đất đai năm 2024, thì diện tích đất ở được cấp Giấy chứng nhận bằng hạn mức giao đất ở.</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b) Đối với thửa đất có nhà ở, nhà ở và công trình phục vụ đời sống nếu diện tích thửa đất nhỏ hơn hạn mức giao đất ở quy định tại khoản 2 Điều 195 và khoản 2 Điều 196 của Luật Đất đai năm 2024, thì diện tích đất ở được xác định là toàn bộ diện tích thửa đất đó.</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c) Phần diện tích còn lại (nếu có) sau khi đã xác định diện tích đất ở theo quy định, thì được công nhận theo hiện trạng sử dụng đất.</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4.4. Trường hợp đất được giao từ ngày 01 tháng 7 năm 2014 đến trước ngày 01 tháng 8 năm 2024, nay được Ủy ban nhân dân cấp xã nơi có đất xác nhận không có tranh chấp, phù hợp với quy hoạch sử dụng đất và người sử dụng đất có giấy tờ chứng minh đã nộp tiền để được sử dụng đất, thì hạn mức đất cấp Giấy chứng nhận được xác định theo quy định tại khoản 3 Điều 138 của Luật Đất đai năm 2024 (mục 2.3).</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4.5. Nhà nước không cấp Giấy chứng nhận đối với đất đã giao, cho thuê không đúng thẩm quyền từ ngày 01 tháng 7 năm 2014 trở về sau, trừ trường hợp trên (mục 4.4).</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4.6. Người đang sử dụng đất được giao không đúng thẩm quyền được cấp Giấy chứng nhận phải thực hiện nghĩa vụ tài chính theo quy định của pháp luật.</w:t>
      </w:r>
    </w:p>
    <w:p w:rsidR="00883C3A" w:rsidRPr="001545AF" w:rsidRDefault="00883C3A" w:rsidP="00883C3A">
      <w:pPr>
        <w:pStyle w:val="NormalWeb"/>
        <w:shd w:val="clear" w:color="auto" w:fill="FFFFFF"/>
        <w:spacing w:before="0" w:beforeAutospacing="0" w:after="0" w:afterAutospacing="0" w:line="300" w:lineRule="atLeast"/>
        <w:jc w:val="both"/>
        <w:rPr>
          <w:color w:val="000000"/>
          <w:sz w:val="28"/>
          <w:szCs w:val="28"/>
        </w:rPr>
      </w:pPr>
      <w:r w:rsidRPr="001545AF">
        <w:rPr>
          <w:rStyle w:val="Strong"/>
          <w:color w:val="000000"/>
          <w:sz w:val="28"/>
          <w:szCs w:val="28"/>
        </w:rPr>
        <w:lastRenderedPageBreak/>
        <w:t>5. Cấp Giấy chứng nhận đối với trường hợp thửa đất có diện tích nhỏ hơn diện tích tối thiểu</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5.1. Thửa đất đang sử dụng được hình thành trước ngày Ủy ban nhân dân tỉnh ban hành Quyết định quy định về diện tích tối thiểu được tách thửa có hiệu lực thi hành mà diện tích thửa đất nhỏ hơn diện tích tối thiểu nhưng có đủ điều kiện cấp Giấy chứng nhận, thì người đang sử dụng đất được cấp Giấy chứng nhận.</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5.2. Không cấp Giấy chứng nhận đối với trường hợp tự chia, tách thửa đất đã đăng ký, đã được cấp Giấy chứng nhận thành 02 hoặc nhiều thửa đất mà trong đó có ít nhất 01 thửa đất có diện tích nhỏ hơn diện tích tối thiểu được tách thửa theo quy định của Ủy ban nhân dân tỉnh.</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5.3. Trường hợp thửa đất đã được cấp Giấy chứng nhận mà người sử dụng đất có nhu cầu tách thửa, hợp thửa nếu đáp ứng đủ điều kiện theo quy định của Ủy ban nhân dân tỉnh, thì được cấp Giấy chứng nhận cho từng thửa đất sau khi tách thửa, hợp thửa.</w:t>
      </w:r>
    </w:p>
    <w:p w:rsidR="00883C3A" w:rsidRPr="001545AF" w:rsidRDefault="00883C3A" w:rsidP="00883C3A">
      <w:pPr>
        <w:pStyle w:val="NormalWeb"/>
        <w:shd w:val="clear" w:color="auto" w:fill="FFFFFF"/>
        <w:spacing w:before="0" w:beforeAutospacing="0" w:after="0" w:afterAutospacing="0" w:line="300" w:lineRule="atLeast"/>
        <w:jc w:val="both"/>
        <w:rPr>
          <w:color w:val="000000"/>
          <w:sz w:val="28"/>
          <w:szCs w:val="28"/>
        </w:rPr>
      </w:pPr>
      <w:r w:rsidRPr="001545AF">
        <w:rPr>
          <w:rStyle w:val="Strong"/>
          <w:color w:val="000000"/>
          <w:sz w:val="28"/>
          <w:szCs w:val="28"/>
        </w:rPr>
        <w:t>6. Cấp Giấy chứng nhận đối với tài sản là nhà ở</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6.1. Hộ gia đình, cá nhân sở hữu nhà ở được cấp Giấy chứng nhận khi có một trong các loại giấy tờ sau đây:</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a) Giấy phép xây dựng nhà ở hoặc Giấy phép xây dựng nhà ở có thời hạn đối với trường hợp phải xin Giấy phép xây dựng theo quy định của pháp luật về xây dựng;</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b) Hợp đồng mua bán nhà ở thuộc sở hữu nhà nước theo quy định tại Nghị định số 61-CP ngày 05 tháng 7 năm 1994 của Chính phủ về mua bán và kinh doanh nhà ở hoặc giấy tờ về thanh lý, hóa giá nhà ở thuộc sở hữu nhà nước từ trước ngày 05 tháng 7 năm 1994;</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c) Giấy tờ về giao hoặc tặng Nhà tình nghĩa, Nhà tình thương, Nhà đại đoàn kết;</w:t>
      </w:r>
    </w:p>
    <w:p w:rsidR="00883C3A" w:rsidRPr="001545AF" w:rsidRDefault="00883C3A" w:rsidP="00883C3A">
      <w:pPr>
        <w:pStyle w:val="NormalWeb"/>
        <w:shd w:val="clear" w:color="auto" w:fill="FFFFFF"/>
        <w:spacing w:before="0" w:beforeAutospacing="0" w:after="0" w:afterAutospacing="0" w:line="300" w:lineRule="atLeast"/>
        <w:jc w:val="both"/>
        <w:rPr>
          <w:color w:val="000000"/>
          <w:sz w:val="28"/>
          <w:szCs w:val="28"/>
        </w:rPr>
      </w:pPr>
      <w:r w:rsidRPr="001545AF">
        <w:rPr>
          <w:color w:val="000000"/>
          <w:sz w:val="28"/>
          <w:szCs w:val="28"/>
        </w:rPr>
        <w:t>d) Giấy tờ về sở hữu nhà ở do cơ quan có thẩm quyền cấp qua các thời kỳ mà nhà đất đó không thuộc diện Nhà nước xác lập sở hữu toàn dân theo quy định tại Nghị quyết số </w:t>
      </w:r>
      <w:hyperlink r:id="rId6" w:tgtFrame="_blank" w:history="1">
        <w:r w:rsidRPr="001545AF">
          <w:rPr>
            <w:rStyle w:val="Hyperlink"/>
            <w:color w:val="111111"/>
            <w:sz w:val="28"/>
            <w:szCs w:val="28"/>
          </w:rPr>
          <w:t>23/2003/QH11</w:t>
        </w:r>
      </w:hyperlink>
      <w:r w:rsidRPr="001545AF">
        <w:rPr>
          <w:color w:val="000000"/>
          <w:sz w:val="28"/>
          <w:szCs w:val="28"/>
        </w:rPr>
        <w:t> ngày 26 tháng 11 năm 2003 của Quốc hội về nhà đất do Nhà nước đã quản lý, bố trí sử dụng trong quá trình thực hiện các chính sách quản lý nhà đất và chính sách cải tạo xã hội chủ nghĩa trước ngày 01 tháng 7 năm 1991, Nghị quyết số </w:t>
      </w:r>
      <w:hyperlink r:id="rId7" w:tgtFrame="_blank" w:history="1">
        <w:r w:rsidRPr="001545AF">
          <w:rPr>
            <w:rStyle w:val="Hyperlink"/>
            <w:color w:val="111111"/>
            <w:sz w:val="28"/>
            <w:szCs w:val="28"/>
          </w:rPr>
          <w:t>755/2005/NQ-UBTVQH11</w:t>
        </w:r>
      </w:hyperlink>
      <w:r w:rsidRPr="001545AF">
        <w:rPr>
          <w:color w:val="000000"/>
          <w:sz w:val="28"/>
          <w:szCs w:val="28"/>
        </w:rPr>
        <w:t> ngày 02 tháng 4 năm 2005 của Ủy ban Thường vụ Quốc hội quy định việc giải quyết đối với một số trường hợp cụ thể về nhà đất trong quá trình thực hiện các chính sách quản lý nhà đất và chính sách cải tạo xã hội chủ nghĩa trước ngày 01 tháng 7 năm 1991;</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đ) Giấy tờ về mua bán hoặc nhận tặng cho hoặc đổi hoặc nhận thừa kế nhà ở đã có chứng nhận của công chứng hoặc chứng thực của Ủy ban nhân dân cấp có thẩm quyền theo quy định của pháp luật đối với trường hợp giao dịch trước ngày 01 tháng 7 năm 2006.</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Trường hợp nhà ở do mua, nhận tặng cho, đổi, nhận thừa kế kể từ ngày 01 tháng 7 năm 2006 trở về sau thì phải có văn bản về giao dịch đó theo quy định của pháp luật về nhà ở.</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Trường hợp nhà ở do mua của doanh nghiệp kinh doanh bất động sản đầu tư xây dựng để bán thì phải có hợp đồng mua bán nhà ở do hai bên ký kết;</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lastRenderedPageBreak/>
        <w:t>e) Bản án hoặc quyết định của Tòa án hoặc giấy tờ của cơ quan nhà nước có thẩm quyền đã có hiệu lực pháp luật mà có xác định quyền sở hữu nhà ở;</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g) Một trong những giấy tờ trên mà trên giấy tờ đó ghi tên người khác và đang không có tranh chấp.</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6.2. Trường hợp hộ gia đình, cá nhân có nhà ở trước ngày 01 tháng 7 năm 2006 mà không có một trong các giấy tờ trên, đang không có tranh chấp thì được cấp Giấy chứng nhận.</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6.3. Trường hợp hộ gia đình, cá nhân có nhà ở không thuộc quy định tại 02 mục trên (6.1 và 6.2), mà thuộc trường hợp không phải xin Giấy phép xây dựng, thì được cấp Giấy chứng nhận; đối với trường hợp phải xin phép xây dựng, thì phải có giấy xác nhận của cơ quan có chức năng quản lý về xây dựng cấp huyện xác nhận đủ điều kiện tồn tại nhà ở đó theo quy định của pháp luật về xây dựng.</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6.4. Tổ chức trong nước, tổ chức kinh tế có vốn đầu tư nước ngoài, người gốc Việt Nam định cư ở nước ngoài đầu tư xây dựng nhà ở để kinh doanh có giấy tờ phù hợp với quy định của pháp luật về nhà ở thì được cấp Giấy chứng nhận.</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Trường hợp mua, nhận tặng cho, nhận thừa kế nhà ở hoặc được sở hữu nhà ở thông qua hình thức khác theo quy định của pháp luật thì phải có giấy tờ về giao dịch đó theo quy định của pháp luật.</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6.5. Trường hợp chủ sở hữu nhà ở không có quyền sử dụng đất đối với thửa đất ở đó, thì việc cấp Giấy chứng nhận được thực hiện như sau:</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a) Đối với tổ chức nước ngoài, cá nhân nước ngoài sở hữu nhà ở tại Việt Nam thì phải có giấy tờ về giao dịch nhà ở theo quy định của pháp luật về nhà ở;</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b) Đối với chủ sở hữu nhà ở theo quy định của pháp luật về nhà ở mà không thuộc trường hợp trên, thì phải có giấy tờ chứng minh về quyền sở hữu nhà ở theo quy định và hợp đồng thuê đất hoặc hợp đồng góp vốn hoặc hợp đồng hợp tác kinh doanh hoặc văn bản chấp thuận của người sử dụng đất đồng ý cho xây dựng nhà ở đã được công chứng hoặc chứng thực theo quy định của pháp luật.</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6.6. Trường hợp công trình có mục đích hỗn hợp theo quy định của pháp luật và được tạo lập trên đất ở thì được cấp Giấy chứng nhận đối với tài sản là hạng mục công trình hoặc toàn bộ công trình đó; thời hạn sử dụng đất là ổn định lâu dài.</w:t>
      </w:r>
    </w:p>
    <w:p w:rsidR="00883C3A" w:rsidRPr="001545AF" w:rsidRDefault="00883C3A" w:rsidP="00883C3A">
      <w:pPr>
        <w:pStyle w:val="NormalWeb"/>
        <w:shd w:val="clear" w:color="auto" w:fill="FFFFFF"/>
        <w:spacing w:before="0" w:beforeAutospacing="0" w:after="0" w:afterAutospacing="0" w:line="300" w:lineRule="atLeast"/>
        <w:jc w:val="both"/>
        <w:rPr>
          <w:color w:val="000000"/>
          <w:sz w:val="28"/>
          <w:szCs w:val="28"/>
        </w:rPr>
      </w:pPr>
      <w:r w:rsidRPr="001545AF">
        <w:rPr>
          <w:rStyle w:val="Strong"/>
          <w:color w:val="000000"/>
          <w:sz w:val="28"/>
          <w:szCs w:val="28"/>
        </w:rPr>
        <w:t>7. Cấp Giấy chứng nhận đối với trường hợp Nhà nước đã có quyết định quản lý đối với đất đai, tài sản gắn liền với đất nhưng chưa thực hiện</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Hộ gia đình, cá nhân đang sử dụng đất, tài sản gắn liền với đất mà trước đây cơ quan Nhà nước đã có quyết định quản lý đối với đất đai, tài sản đó trong quá trình thực hiện chính sách của Nhà nước nhưng thực tế Nhà nước chưa thực hiện quyết định thì người đang sử dụng đất, tài sản gắn liền với đất được tiếp tục sử dụng và được xem xét cấp Giấy chứng nhận theo quy định của pháp luật.</w:t>
      </w:r>
    </w:p>
    <w:p w:rsidR="00883C3A" w:rsidRPr="001545AF" w:rsidRDefault="00883C3A" w:rsidP="00883C3A">
      <w:pPr>
        <w:pStyle w:val="NormalWeb"/>
        <w:shd w:val="clear" w:color="auto" w:fill="FFFFFF"/>
        <w:spacing w:before="0" w:beforeAutospacing="0" w:after="0" w:afterAutospacing="0" w:line="300" w:lineRule="atLeast"/>
        <w:jc w:val="both"/>
        <w:rPr>
          <w:color w:val="000000"/>
          <w:sz w:val="28"/>
          <w:szCs w:val="28"/>
        </w:rPr>
      </w:pPr>
      <w:r w:rsidRPr="001545AF">
        <w:rPr>
          <w:rStyle w:val="Strong"/>
          <w:color w:val="000000"/>
          <w:sz w:val="28"/>
          <w:szCs w:val="28"/>
        </w:rPr>
        <w:t>8. Các trường hợp không cấp Giấy chứng nhận</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8.1. Người sử dụng đất không được cấp Giấy chứng nhận trong các trường hợp sau đây:</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lastRenderedPageBreak/>
        <w:t>a) Đất nông nghiệp sử dụng vào mục đích công ích theo quy định tại Điều 179 của Luật Đất đai năm 2024.</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b) Đất được giao để quản lý thuộc các trường hợp quy định tại Điều 7 của Luật Đất đai năm 2024, trừ trường hợp đất được giao sử dụng chung với đất được giao để quản lý thì được cấp Giấy chứng nhận đối với phần diện tích đất sử dụng theo quyết định giao đất, cho thuê đất của cơ quan nhà nước có thẩm quyền.</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c) Đất thuê, thuê lại của người sử dụng đất, trừ trường hợp thuê, thuê lại đất của chủ đầu tư xây dựng kinh doanh kết cấu hạ tầng, phù hợp với dự án đầu tư đã được cơ quan có thẩm quyền phê duyệt.</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d) Đất nhận khoán, trừ trường hợp được công nhận quyền sử dụng đất tại điểm a Khoản 2 Điều 181 của Luật Đất đai năm 2024.</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đ) Đất đã có quyết định thu hồi đất của cơ quan nhà nước có thẩm quyền, trừ trường hợp đã quá 03 năm kể từ thời điểm có quyết định thu hồi đất mà không thực hiện.</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e) Đất đang có tranh chấp, đang bị kê biên, áp dụng biện pháp khác để bảo đảm thi hành án theo quy định của pháp luật về thi hành án dân sự; quyền sử dụng đất đang bị áp dụng biện pháp khẩn cấp tạm thời theo quy định của pháp luật.</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g) Tổ chức được Nhà nước giao đất không thu tiền sử dụng đất để sử dụng vào mục đích công cộng không nhằm mục đích kinh doanh.</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8.2. Các tài sản gắn liền với đất không được cấp Giấy chứng nhận trong trường hợp sau đây:</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a) Tài sản gắn liền với đất mà thửa đất có tài sản đó thuộc trường hợp không cấp Giấy chứng nhận theo quy định trên (8.1) hoặc không đủ điều kiện cấp Giấy chứng nhận.</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b) Nhà ở hoặc công trình xây dựng được xây dựng tạm thời trong thời gian xây dựng công trình chính hoặc xây dựng tạm thời bằng vật liệu tranh, tre, nứa, lá, đất; công trình phụ trợ nằm ngoài phạm vi công trình chính và để phục vụ cho việc quản lý, sử dụng, vận hành công trình chính.</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c) Tài sản gắn liền với đất đã có thông báo hoặc quyết định giải tỏa hoặc đã có quyết định thu hồi đất của cơ quan nhà nước có thẩm quyền, trừ trường hợp đã quá 03 năm kể từ thời điểm có các thông báo, quyết định này mà không thực hiện.</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d) Nhà ở, công trình được xây dựng sau thời điểm công bố cấm xây dựng; xây dựng lấn, chiếm mốc giới bảo vệ các công trình hạ tầng kỹ thuật, di tích lịch sử - văn hóa đã xếp hạng; tài sản gắn liền với đất được tạo lập từ sau thời điểm quy hoạch được cơ quan có thẩm quyền phê duyệt mà tài sản được tạo lập đó không phù hợp với quy hoạch được duyệt tại thời điểm cấp Giấy chứng nhận, trừ trường hợp chủ sở hữu nhà ở, công trình xây dựng không phải là nhà ở theo quy định tại Điều 148 và Điều 149 của Luật Đất đai năm 2024 có giấy phép xây dựng có thời hạn theo quy định của pháp luật về xây dựng.</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t>đ) Tài sản thuộc sở hữu của Nhà nước, trừ trường hợp tài sản đã được xác định là phần vốn của Nhà nước đóng góp vào doanh nghiệp theo hướng dẫn của Bộ Tài chính.</w:t>
      </w:r>
    </w:p>
    <w:p w:rsidR="00883C3A" w:rsidRPr="001545AF" w:rsidRDefault="00883C3A" w:rsidP="00883C3A">
      <w:pPr>
        <w:pStyle w:val="NormalWeb"/>
        <w:shd w:val="clear" w:color="auto" w:fill="FFFFFF"/>
        <w:spacing w:before="150" w:beforeAutospacing="0" w:after="150" w:afterAutospacing="0" w:line="300" w:lineRule="atLeast"/>
        <w:jc w:val="both"/>
        <w:rPr>
          <w:color w:val="000000"/>
          <w:sz w:val="28"/>
          <w:szCs w:val="28"/>
        </w:rPr>
      </w:pPr>
      <w:r w:rsidRPr="001545AF">
        <w:rPr>
          <w:color w:val="000000"/>
          <w:sz w:val="28"/>
          <w:szCs w:val="28"/>
        </w:rPr>
        <w:lastRenderedPageBreak/>
        <w:t>e) Tài sản gắn liền với đất không thuộc trường hợp quy định tại Điều 148 và Điều 149 của Luật Đất đai năm 2024.</w:t>
      </w:r>
    </w:p>
    <w:p w:rsidR="00883C3A" w:rsidRPr="001545AF" w:rsidRDefault="00883C3A" w:rsidP="002F6AAF">
      <w:pPr>
        <w:pStyle w:val="NormalWeb"/>
        <w:shd w:val="clear" w:color="auto" w:fill="FFFFFF"/>
        <w:spacing w:before="150" w:beforeAutospacing="0" w:after="150" w:afterAutospacing="0" w:line="300" w:lineRule="atLeast"/>
        <w:jc w:val="center"/>
        <w:rPr>
          <w:b/>
          <w:color w:val="000000"/>
          <w:sz w:val="28"/>
          <w:szCs w:val="28"/>
        </w:rPr>
      </w:pPr>
      <w:r w:rsidRPr="001545AF">
        <w:rPr>
          <w:b/>
          <w:color w:val="000000"/>
          <w:sz w:val="28"/>
          <w:szCs w:val="28"/>
        </w:rPr>
        <w:t>HỒ SƠ KÊ KHAI CẤP GIẤY LẦN ĐẦU:</w:t>
      </w:r>
    </w:p>
    <w:p w:rsidR="002F6AAF" w:rsidRPr="001545AF" w:rsidRDefault="002F6AAF" w:rsidP="002F6AAF">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1545AF">
        <w:rPr>
          <w:rFonts w:ascii="Tahoma" w:eastAsia="Times New Roman" w:hAnsi="Tahoma" w:cs="Tahoma"/>
          <w:b/>
          <w:bCs/>
          <w:color w:val="212529"/>
          <w:sz w:val="28"/>
          <w:szCs w:val="28"/>
        </w:rPr>
        <w:t>(</w:t>
      </w:r>
      <w:r w:rsidRPr="001545AF">
        <w:rPr>
          <w:rFonts w:ascii="Times New Roman" w:eastAsia="Times New Roman" w:hAnsi="Times New Roman" w:cs="Times New Roman"/>
          <w:b/>
          <w:bCs/>
          <w:color w:val="212529"/>
          <w:sz w:val="28"/>
          <w:szCs w:val="28"/>
        </w:rPr>
        <w:t>3) Thành phần, số lượng hồ sơ:</w:t>
      </w:r>
    </w:p>
    <w:p w:rsidR="002F6AAF" w:rsidRPr="001545AF" w:rsidRDefault="002F6AAF" w:rsidP="002F6AAF">
      <w:pPr>
        <w:shd w:val="clear" w:color="auto" w:fill="FFFFFF"/>
        <w:spacing w:after="100" w:afterAutospacing="1" w:line="240" w:lineRule="auto"/>
        <w:jc w:val="both"/>
        <w:rPr>
          <w:rFonts w:ascii="Times New Roman" w:eastAsia="Times New Roman" w:hAnsi="Times New Roman" w:cs="Times New Roman"/>
          <w:b/>
          <w:color w:val="212529"/>
          <w:sz w:val="28"/>
          <w:szCs w:val="28"/>
        </w:rPr>
      </w:pPr>
      <w:r w:rsidRPr="001545AF">
        <w:rPr>
          <w:rFonts w:ascii="Times New Roman" w:eastAsia="Times New Roman" w:hAnsi="Times New Roman" w:cs="Times New Roman"/>
          <w:b/>
          <w:color w:val="212529"/>
          <w:sz w:val="28"/>
          <w:szCs w:val="28"/>
        </w:rPr>
        <w:t>- Thành phần hồ sơ bao gồm:</w:t>
      </w:r>
    </w:p>
    <w:p w:rsidR="002F6AAF" w:rsidRPr="001545AF" w:rsidRDefault="002F6AAF" w:rsidP="002F6AAF">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1545AF">
        <w:rPr>
          <w:rFonts w:ascii="Times New Roman" w:eastAsia="Times New Roman" w:hAnsi="Times New Roman" w:cs="Times New Roman"/>
          <w:color w:val="212529"/>
          <w:sz w:val="28"/>
          <w:szCs w:val="28"/>
        </w:rPr>
        <w:t>(1) Hồ sơ nộp khi thực hiện thủ tục đăng ký đất đai, tài sản gắn liền với đất lần đầu đối với cá nhân, cộng đồng dân cư, hộ gia đình đang sử dụng đất</w:t>
      </w:r>
    </w:p>
    <w:p w:rsidR="002F6AAF" w:rsidRPr="001545AF" w:rsidRDefault="002F6AAF" w:rsidP="002F6AAF">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1545AF">
        <w:rPr>
          <w:rFonts w:ascii="Times New Roman" w:eastAsia="Times New Roman" w:hAnsi="Times New Roman" w:cs="Times New Roman"/>
          <w:color w:val="212529"/>
          <w:sz w:val="28"/>
          <w:szCs w:val="28"/>
        </w:rPr>
        <w:t xml:space="preserve">a) Đơn đăng ký đất đai, tài sản gắn liền với đất theo Mẫu số 04/ĐK </w:t>
      </w:r>
      <w:r w:rsidR="00280DB7" w:rsidRPr="001545AF">
        <w:rPr>
          <w:rFonts w:ascii="Times New Roman" w:eastAsia="Times New Roman" w:hAnsi="Times New Roman" w:cs="Times New Roman"/>
          <w:color w:val="212529"/>
          <w:sz w:val="28"/>
          <w:szCs w:val="28"/>
        </w:rPr>
        <w:t xml:space="preserve">( xin tại một cửa Cẩm Trung hoặc mẫu tại </w:t>
      </w:r>
      <w:r w:rsidR="00280DB7" w:rsidRPr="001545AF">
        <w:rPr>
          <w:rFonts w:ascii="Times New Roman" w:eastAsia="Times New Roman" w:hAnsi="Times New Roman" w:cs="Times New Roman"/>
          <w:color w:val="212529"/>
          <w:sz w:val="28"/>
          <w:szCs w:val="28"/>
          <w:u w:val="single"/>
        </w:rPr>
        <w:t>dịchvuconghatinh.gov.vn.</w:t>
      </w:r>
    </w:p>
    <w:p w:rsidR="002F6AAF" w:rsidRPr="001545AF" w:rsidRDefault="002F6AAF" w:rsidP="002F6AAF">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1545AF">
        <w:rPr>
          <w:rFonts w:ascii="Times New Roman" w:eastAsia="Times New Roman" w:hAnsi="Times New Roman" w:cs="Times New Roman"/>
          <w:color w:val="212529"/>
          <w:sz w:val="28"/>
          <w:szCs w:val="28"/>
        </w:rPr>
        <w:t>b) Một trong các loại giấy tờ quy định tại Điều 137, khoản 1, khoản 5 Điều 148, khoản 1, khoản 5 Điều 149 của Luật Đất đai, sơ đồ nhà ở, công trình xây dựng (nếu có).</w:t>
      </w:r>
    </w:p>
    <w:p w:rsidR="002F6AAF" w:rsidRPr="001545AF" w:rsidRDefault="002F6AAF" w:rsidP="002F6AAF">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1545AF">
        <w:rPr>
          <w:rFonts w:ascii="Times New Roman" w:eastAsia="Times New Roman" w:hAnsi="Times New Roman" w:cs="Times New Roman"/>
          <w:color w:val="212529"/>
          <w:sz w:val="28"/>
          <w:szCs w:val="28"/>
        </w:rPr>
        <w:t>Trường hợp thửa đất gốc có giấy tờ về quyền sử dụng đất quy định tại Điều 137 của Luật Đất đai mà có phần diện tích đất tăng thêm đã được cấp Giấy chứng nhận thì nộp giấy tờ về việc chuyển quyền sử dụng đất và Giấy chứng nhận đã cấp cho phần diện tích tăng thêm;</w:t>
      </w:r>
    </w:p>
    <w:p w:rsidR="002F6AAF" w:rsidRPr="001545AF" w:rsidRDefault="002F6AAF" w:rsidP="002F6AAF">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1545AF">
        <w:rPr>
          <w:rFonts w:ascii="Times New Roman" w:eastAsia="Times New Roman" w:hAnsi="Times New Roman" w:cs="Times New Roman"/>
          <w:color w:val="212529"/>
          <w:sz w:val="28"/>
          <w:szCs w:val="28"/>
        </w:rPr>
        <w:t>c) Giấy tờ về việc nhận thừa kế quyền sử dụng đất theo quy định của pháp luật về dân sự đối với trường hợp nhận thừa kế quyền sử dụng đất chưa được cấp Giấy chứng nhận theo quy định pháp luật về đất đai;</w:t>
      </w:r>
    </w:p>
    <w:p w:rsidR="002F6AAF" w:rsidRPr="001545AF" w:rsidRDefault="002F6AAF" w:rsidP="002F6AAF">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1545AF">
        <w:rPr>
          <w:rFonts w:ascii="Times New Roman" w:eastAsia="Times New Roman" w:hAnsi="Times New Roman" w:cs="Times New Roman"/>
          <w:color w:val="212529"/>
          <w:sz w:val="28"/>
          <w:szCs w:val="28"/>
        </w:rPr>
        <w:t>d) Giấy tờ về việc nhận thừa kế quyền sử dụng đất theo quy định của pháp luật về dân sự và giấy tờ về việc chuyển quyền sử dụng đất đối với trường hợp quy định tại khoản 4 Điều 45 của Luật Đất đai;</w:t>
      </w:r>
    </w:p>
    <w:p w:rsidR="002F6AAF" w:rsidRPr="001545AF" w:rsidRDefault="002F6AAF" w:rsidP="002F6AAF">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1545AF">
        <w:rPr>
          <w:rFonts w:ascii="Times New Roman" w:eastAsia="Times New Roman" w:hAnsi="Times New Roman" w:cs="Times New Roman"/>
          <w:color w:val="212529"/>
          <w:sz w:val="28"/>
          <w:szCs w:val="28"/>
        </w:rPr>
        <w:t>đ) Giấy tờ về giao đất không đúng thẩm quyền hoặc giấy tờ về việc mua, nhận thanh lý, hóa giá, phân phối nhà ở, công trình xây dựng gắn liền với đất theo quy định tại Điều 140 của Luật Đất đai (nếu có);</w:t>
      </w:r>
    </w:p>
    <w:p w:rsidR="002F6AAF" w:rsidRPr="001545AF" w:rsidRDefault="002F6AAF" w:rsidP="002F6AAF">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1545AF">
        <w:rPr>
          <w:rFonts w:ascii="Times New Roman" w:eastAsia="Times New Roman" w:hAnsi="Times New Roman" w:cs="Times New Roman"/>
          <w:color w:val="212529"/>
          <w:sz w:val="28"/>
          <w:szCs w:val="28"/>
        </w:rPr>
        <w:t>e) Giấy tờ liên quan đến xử phạt vi phạm hành chính trong lĩnh vực đất đai đối với trường hợp có vi phạm hành chính trong lĩnh vực đất đai;</w:t>
      </w:r>
    </w:p>
    <w:p w:rsidR="002F6AAF" w:rsidRPr="001545AF" w:rsidRDefault="002F6AAF" w:rsidP="002F6AAF">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1545AF">
        <w:rPr>
          <w:rFonts w:ascii="Times New Roman" w:eastAsia="Times New Roman" w:hAnsi="Times New Roman" w:cs="Times New Roman"/>
          <w:color w:val="212529"/>
          <w:sz w:val="28"/>
          <w:szCs w:val="28"/>
        </w:rPr>
        <w:t>g) Hợp đồng hoặc văn bản thỏa thuận hoặc quyết định của Tòa án nhân dân về việc xác lập quyền đối với thửa đất liền kề kèm theo sơ đồ thể hiện vị trí, kích thước phần diện tích thửa đất liền kề được quyền sử dụng hạn chế đối với trường hợp có đăng ký quyền đối với thửa đất liền kề;</w:t>
      </w:r>
    </w:p>
    <w:p w:rsidR="002F6AAF" w:rsidRPr="001545AF" w:rsidRDefault="002F6AAF" w:rsidP="002F6AAF">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1545AF">
        <w:rPr>
          <w:rFonts w:ascii="Times New Roman" w:eastAsia="Times New Roman" w:hAnsi="Times New Roman" w:cs="Times New Roman"/>
          <w:color w:val="212529"/>
          <w:sz w:val="28"/>
          <w:szCs w:val="28"/>
        </w:rPr>
        <w:t>h) Văn bản xác định các thành viên có chung quyền sử dụng đất của hộ gia đình đang sử dụng đất đối với trường hợp hộ gia đình đang sử dụng đất;</w:t>
      </w:r>
    </w:p>
    <w:p w:rsidR="002F6AAF" w:rsidRPr="001545AF" w:rsidRDefault="002F6AAF" w:rsidP="002F6AAF">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1545AF">
        <w:rPr>
          <w:rFonts w:ascii="Times New Roman" w:eastAsia="Times New Roman" w:hAnsi="Times New Roman" w:cs="Times New Roman"/>
          <w:color w:val="212529"/>
          <w:sz w:val="28"/>
          <w:szCs w:val="28"/>
        </w:rPr>
        <w:t>i) Mảnh trích đo bản đồ địa chính thửa đất (nếu có);</w:t>
      </w:r>
    </w:p>
    <w:p w:rsidR="002F6AAF" w:rsidRPr="001545AF" w:rsidRDefault="002F6AAF" w:rsidP="002F6AAF">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1545AF">
        <w:rPr>
          <w:rFonts w:ascii="Times New Roman" w:eastAsia="Times New Roman" w:hAnsi="Times New Roman" w:cs="Times New Roman"/>
          <w:color w:val="212529"/>
          <w:sz w:val="28"/>
          <w:szCs w:val="28"/>
        </w:rPr>
        <w:lastRenderedPageBreak/>
        <w:t>k) Hồ sơ thiết kế xây dựng công trình đã được cơ quan chuyên môn về xây dựng thẩm định hoặc đã có văn bản chấp thuận kết quả nghiệm thu hoàn thành hạng mục công trình, công trình xây dựng theo quy định của pháp luật về xây dựng đối với trường hợp chứng nhận quyền sở hữu công trình xây dựng trên đất nông nghiệp mà chủ sở hữu công trình không có một trong các loại giấy tờ quy định tại Điều 149 của Luật Đất đai hoặc công trình được miễn giấy phép xây dựng theo quy định của pháp luật về xây dựng;</w:t>
      </w:r>
    </w:p>
    <w:p w:rsidR="002F6AAF" w:rsidRPr="001545AF" w:rsidRDefault="002F6AAF" w:rsidP="002F6AAF">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1545AF">
        <w:rPr>
          <w:rFonts w:ascii="Times New Roman" w:eastAsia="Times New Roman" w:hAnsi="Times New Roman" w:cs="Times New Roman"/>
          <w:color w:val="212529"/>
          <w:sz w:val="28"/>
          <w:szCs w:val="28"/>
        </w:rPr>
        <w:t>l) Quyết định xử phạt vi phạm hành chính trong lĩnh vực đất đai, trong đó có thể hiện biện pháp khắc phục hậu quả là buộc đăng ký đất đai; chứng từ nộp phạt của người sử dụng đất đối với trường hợp hộ gia đình, cá nhân đang sử dụng đất không đúng mục đích đã được Nhà nước giao đất, cho thuê đất, công nhận quyền sử dụng đất;</w:t>
      </w:r>
    </w:p>
    <w:p w:rsidR="002F6AAF" w:rsidRPr="001545AF" w:rsidRDefault="002F6AAF" w:rsidP="002F6AAF">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1545AF">
        <w:rPr>
          <w:rFonts w:ascii="Times New Roman" w:eastAsia="Times New Roman" w:hAnsi="Times New Roman" w:cs="Times New Roman"/>
          <w:color w:val="212529"/>
          <w:sz w:val="28"/>
          <w:szCs w:val="28"/>
        </w:rPr>
        <w:t>m) Chứng từ thực hiện nghĩa vụ tài chính, giấy tờ liên quan đến việc miễn, giảm nghĩa vụ tài chính về đất đai, tài sản gắn liền với đất (nếu có).</w:t>
      </w:r>
    </w:p>
    <w:p w:rsidR="002F6AAF" w:rsidRPr="001545AF" w:rsidRDefault="002F6AAF" w:rsidP="002F6AAF">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1545AF">
        <w:rPr>
          <w:rFonts w:ascii="Times New Roman" w:eastAsia="Times New Roman" w:hAnsi="Times New Roman" w:cs="Times New Roman"/>
          <w:color w:val="212529"/>
          <w:sz w:val="28"/>
          <w:szCs w:val="28"/>
        </w:rPr>
        <w:t>n) Giấy tờ về việc chuyển quyền sử dụng đất, quyền sở hữu tài sản gắn liền với đất có chữ ký của bên chuyển quyền và bên nhận chuyển quyền đối với trường hợp nhận chuyển quyền sử dụng đất, quyền sở hữu nhà ở, công trình xây dựng mà chưa thực hiện thủ tục chuyển quyền theo quy định của pháp luật;</w:t>
      </w:r>
    </w:p>
    <w:p w:rsidR="002F6AAF" w:rsidRPr="001545AF" w:rsidRDefault="002F6AAF" w:rsidP="002F6AAF">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1545AF">
        <w:rPr>
          <w:rFonts w:ascii="Times New Roman" w:eastAsia="Times New Roman" w:hAnsi="Times New Roman" w:cs="Times New Roman"/>
          <w:color w:val="212529"/>
          <w:sz w:val="28"/>
          <w:szCs w:val="28"/>
        </w:rPr>
        <w:t>o) Giấy xác nhận của cơ quan có chức năng quản lý về xây dựng cấp huyện về đủ điều kiện tồn tại nhà ở, công trình xây dựng đó theo quy định của pháp luật về xây dựng đối với trường hợp hộ gia đình, cá nhân có nhu cầu cấp Giấy chứng nhận quyền sử dụng đất, quyền sở hữu tài sản gắn liền với đất đối với nhà ở, công trình xây dựng thuộc trường hợp phải xin phép xây dựng quy định tại khoản 3 Điều 148, khoản 3 Điều 149 của Luật Đất đai (nếu có).</w:t>
      </w:r>
    </w:p>
    <w:p w:rsidR="002F6AAF" w:rsidRPr="001545AF" w:rsidRDefault="002F6AAF" w:rsidP="002F6AAF">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1545AF">
        <w:rPr>
          <w:rFonts w:ascii="Times New Roman" w:eastAsia="Times New Roman" w:hAnsi="Times New Roman" w:cs="Times New Roman"/>
          <w:color w:val="212529"/>
          <w:sz w:val="28"/>
          <w:szCs w:val="28"/>
        </w:rPr>
        <w:t>p) Văn bản thỏa thuận về việc cấp chung một Giấy chứng nhận đối với trường hợp có nhiều người chung quyền sử dụng đất, chung quyền sở hữu tài sản gắn liền với đất.</w:t>
      </w:r>
    </w:p>
    <w:p w:rsidR="002F6AAF" w:rsidRPr="001545AF" w:rsidRDefault="002F6AAF" w:rsidP="002F6AAF">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1545AF">
        <w:rPr>
          <w:rFonts w:ascii="Times New Roman" w:eastAsia="Times New Roman" w:hAnsi="Times New Roman" w:cs="Times New Roman"/>
          <w:color w:val="212529"/>
          <w:sz w:val="28"/>
          <w:szCs w:val="28"/>
        </w:rPr>
        <w:t>q) Văn bản về việc đại diện theo quy định của pháp luật về dân sự đối với trường hợp thực hiện thủ tục đăng ký đất đai, tài sản gắn liền với đất thông qua người đại diện.</w:t>
      </w:r>
    </w:p>
    <w:p w:rsidR="002F6AAF" w:rsidRPr="001545AF" w:rsidRDefault="002F6AAF" w:rsidP="002F6AAF">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1545AF">
        <w:rPr>
          <w:rFonts w:ascii="Times New Roman" w:eastAsia="Times New Roman" w:hAnsi="Times New Roman" w:cs="Times New Roman"/>
          <w:color w:val="212529"/>
          <w:sz w:val="28"/>
          <w:szCs w:val="28"/>
        </w:rPr>
        <w:t>(2) Hồ sơ nộp khi thực hiện thủ tục đăng ký đất đai, tài sản gắn liền với đất, cấp Giấy chứng nhận lần đầu đối với cá nhân, cộng đồng dân cư, hộ gia đình đã có Thông báo xác nhận kết quả đăng ký đất đai</w:t>
      </w:r>
    </w:p>
    <w:p w:rsidR="002F6AAF" w:rsidRPr="001545AF" w:rsidRDefault="002F6AAF" w:rsidP="002F6AAF">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1545AF">
        <w:rPr>
          <w:rFonts w:ascii="Times New Roman" w:eastAsia="Times New Roman" w:hAnsi="Times New Roman" w:cs="Times New Roman"/>
          <w:color w:val="212529"/>
          <w:sz w:val="28"/>
          <w:szCs w:val="28"/>
        </w:rPr>
        <w:t>a) Đơn đăng ký đất đai, tài sản gắn liền với đất theo Mẫu số 04/ĐK ban hành kèm theo Nghị định số 101/2024/NĐ-CP ngày 29 tháng 7 năm 2024 của Chính phủ quy định về điều tra cơ bản đất đai, đăng ký, cấp Giấy chứng nhận quyền sử dụng đất, quyền sở hữu tài sản gắn liền với đất và Hệ thống thông tin đất đai;</w:t>
      </w:r>
    </w:p>
    <w:p w:rsidR="002F6AAF" w:rsidRPr="001545AF" w:rsidRDefault="002F6AAF" w:rsidP="002F6AAF">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1545AF">
        <w:rPr>
          <w:rFonts w:ascii="Times New Roman" w:eastAsia="Times New Roman" w:hAnsi="Times New Roman" w:cs="Times New Roman"/>
          <w:color w:val="212529"/>
          <w:sz w:val="28"/>
          <w:szCs w:val="28"/>
        </w:rPr>
        <w:t>b) Thông báo xác nhận kết quả đăng ký đất đai;</w:t>
      </w:r>
    </w:p>
    <w:p w:rsidR="002F6AAF" w:rsidRPr="001545AF" w:rsidRDefault="002F6AAF" w:rsidP="002F6AAF">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1545AF">
        <w:rPr>
          <w:rFonts w:ascii="Times New Roman" w:eastAsia="Times New Roman" w:hAnsi="Times New Roman" w:cs="Times New Roman"/>
          <w:color w:val="212529"/>
          <w:sz w:val="28"/>
          <w:szCs w:val="28"/>
        </w:rPr>
        <w:t xml:space="preserve">(3) Khi nộp các giấy tờ quy định, người yêu cầu đăng ký được lựa chọn nộp bản sao giấy tờ và xuất trình bản chính để cán bộ tiếp nhận hồ sơ kiểm tra đối chiếu hoặc nộp bản chính </w:t>
      </w:r>
      <w:r w:rsidRPr="001545AF">
        <w:rPr>
          <w:rFonts w:ascii="Times New Roman" w:eastAsia="Times New Roman" w:hAnsi="Times New Roman" w:cs="Times New Roman"/>
          <w:color w:val="212529"/>
          <w:sz w:val="28"/>
          <w:szCs w:val="28"/>
        </w:rPr>
        <w:lastRenderedPageBreak/>
        <w:t>giấy tờ hoặc nộp bản sao giấy tờ đã có công chứng hoặc chứng thực theo quy định của pháp luật về công chứng, chứng thực; trường hợp nộp hồ sơ trên Cổng dịch vụ công Quốc gia hoặc Cổng dịch vụ công cấp tỉnh thì hồ sơ nộp phải được số hóa từ bản chính hoặc bản sao giấy tờ đã được công chứng, chứng thực theo quy định của pháp luật;</w:t>
      </w:r>
    </w:p>
    <w:p w:rsidR="002F6AAF" w:rsidRPr="001545AF" w:rsidRDefault="002F6AAF" w:rsidP="002F6AAF">
      <w:pPr>
        <w:shd w:val="clear" w:color="auto" w:fill="FFFFFF"/>
        <w:spacing w:after="100" w:afterAutospacing="1" w:line="240" w:lineRule="auto"/>
        <w:jc w:val="both"/>
        <w:rPr>
          <w:rFonts w:ascii="Times New Roman" w:eastAsia="Times New Roman" w:hAnsi="Times New Roman" w:cs="Times New Roman"/>
          <w:color w:val="212529"/>
          <w:sz w:val="28"/>
          <w:szCs w:val="28"/>
        </w:rPr>
      </w:pPr>
      <w:r w:rsidRPr="001545AF">
        <w:rPr>
          <w:rFonts w:ascii="Times New Roman" w:eastAsia="Times New Roman" w:hAnsi="Times New Roman" w:cs="Times New Roman"/>
          <w:color w:val="212529"/>
          <w:sz w:val="28"/>
          <w:szCs w:val="28"/>
        </w:rPr>
        <w:t>Trường hợp nộp bản sao hoặc bản số hóa các loại giấy tờ thì khi nhận kết quả giải quyết thủ tục hành chính người yêu cầu đăng ký phải nộp bản chính các giấy tờ thuộc thành phần hồ sơ theo quy định, trừ giấy phép xây dựn</w:t>
      </w:r>
      <w:r w:rsidR="00280DB7" w:rsidRPr="001545AF">
        <w:rPr>
          <w:rFonts w:ascii="Times New Roman" w:eastAsia="Times New Roman" w:hAnsi="Times New Roman" w:cs="Times New Roman"/>
          <w:color w:val="212529"/>
          <w:sz w:val="28"/>
          <w:szCs w:val="28"/>
        </w:rPr>
        <w:t>g.</w:t>
      </w:r>
    </w:p>
    <w:p w:rsidR="002F6AAF" w:rsidRPr="001545AF" w:rsidRDefault="00084852" w:rsidP="00511FC5">
      <w:pPr>
        <w:pStyle w:val="NormalWeb"/>
        <w:shd w:val="clear" w:color="auto" w:fill="FFFFFF"/>
        <w:spacing w:before="150" w:beforeAutospacing="0" w:after="150" w:afterAutospacing="0" w:line="300" w:lineRule="atLeast"/>
        <w:ind w:left="4320" w:firstLine="720"/>
        <w:jc w:val="both"/>
        <w:rPr>
          <w:b/>
          <w:color w:val="000000"/>
          <w:sz w:val="28"/>
          <w:szCs w:val="28"/>
        </w:rPr>
      </w:pPr>
      <w:r w:rsidRPr="001545AF">
        <w:rPr>
          <w:b/>
          <w:color w:val="000000"/>
          <w:sz w:val="28"/>
          <w:szCs w:val="28"/>
        </w:rPr>
        <w:t>Người tổng hợp</w:t>
      </w:r>
    </w:p>
    <w:p w:rsidR="00084852" w:rsidRPr="001545AF" w:rsidRDefault="00084852" w:rsidP="00883C3A">
      <w:pPr>
        <w:pStyle w:val="NormalWeb"/>
        <w:shd w:val="clear" w:color="auto" w:fill="FFFFFF"/>
        <w:spacing w:before="150" w:beforeAutospacing="0" w:after="150" w:afterAutospacing="0" w:line="300" w:lineRule="atLeast"/>
        <w:jc w:val="both"/>
        <w:rPr>
          <w:b/>
          <w:color w:val="000000"/>
          <w:sz w:val="28"/>
          <w:szCs w:val="28"/>
        </w:rPr>
      </w:pPr>
    </w:p>
    <w:p w:rsidR="00084852" w:rsidRPr="001545AF" w:rsidRDefault="00084852" w:rsidP="00883C3A">
      <w:pPr>
        <w:pStyle w:val="NormalWeb"/>
        <w:shd w:val="clear" w:color="auto" w:fill="FFFFFF"/>
        <w:spacing w:before="150" w:beforeAutospacing="0" w:after="150" w:afterAutospacing="0" w:line="300" w:lineRule="atLeast"/>
        <w:jc w:val="both"/>
        <w:rPr>
          <w:b/>
          <w:color w:val="000000"/>
          <w:sz w:val="28"/>
          <w:szCs w:val="28"/>
        </w:rPr>
      </w:pPr>
    </w:p>
    <w:p w:rsidR="00084852" w:rsidRPr="001545AF" w:rsidRDefault="00084852" w:rsidP="00511FC5">
      <w:pPr>
        <w:pStyle w:val="NormalWeb"/>
        <w:shd w:val="clear" w:color="auto" w:fill="FFFFFF"/>
        <w:spacing w:before="150" w:beforeAutospacing="0" w:after="150" w:afterAutospacing="0" w:line="300" w:lineRule="atLeast"/>
        <w:ind w:left="4320" w:firstLine="720"/>
        <w:jc w:val="both"/>
        <w:rPr>
          <w:b/>
          <w:color w:val="000000"/>
          <w:sz w:val="28"/>
          <w:szCs w:val="28"/>
        </w:rPr>
      </w:pPr>
      <w:r w:rsidRPr="001545AF">
        <w:rPr>
          <w:b/>
          <w:color w:val="000000"/>
          <w:sz w:val="28"/>
          <w:szCs w:val="28"/>
        </w:rPr>
        <w:t>Trần Thị Hằng</w:t>
      </w:r>
    </w:p>
    <w:p w:rsidR="009E4377" w:rsidRPr="001545AF" w:rsidRDefault="009E4377" w:rsidP="00511FC5">
      <w:pPr>
        <w:pStyle w:val="NormalWeb"/>
        <w:shd w:val="clear" w:color="auto" w:fill="FFFFFF"/>
        <w:spacing w:before="150" w:beforeAutospacing="0" w:after="150" w:afterAutospacing="0" w:line="300" w:lineRule="atLeast"/>
        <w:ind w:left="4320" w:firstLine="720"/>
        <w:jc w:val="both"/>
        <w:rPr>
          <w:b/>
          <w:color w:val="000000"/>
          <w:sz w:val="28"/>
          <w:szCs w:val="28"/>
        </w:rPr>
      </w:pPr>
    </w:p>
    <w:p w:rsidR="009E4377" w:rsidRPr="001545AF" w:rsidRDefault="009E4377" w:rsidP="00511FC5">
      <w:pPr>
        <w:pStyle w:val="NormalWeb"/>
        <w:shd w:val="clear" w:color="auto" w:fill="FFFFFF"/>
        <w:spacing w:before="150" w:beforeAutospacing="0" w:after="150" w:afterAutospacing="0" w:line="300" w:lineRule="atLeast"/>
        <w:ind w:left="4320" w:firstLine="720"/>
        <w:jc w:val="both"/>
        <w:rPr>
          <w:b/>
          <w:color w:val="000000"/>
          <w:sz w:val="28"/>
          <w:szCs w:val="28"/>
        </w:rPr>
      </w:pPr>
    </w:p>
    <w:p w:rsidR="009E4377" w:rsidRPr="001545AF" w:rsidRDefault="009E4377" w:rsidP="009E4377">
      <w:pPr>
        <w:pStyle w:val="NormalWeb"/>
        <w:shd w:val="clear" w:color="auto" w:fill="FFFFFF"/>
        <w:spacing w:before="150" w:beforeAutospacing="0" w:after="150" w:afterAutospacing="0" w:line="300" w:lineRule="atLeast"/>
        <w:jc w:val="both"/>
        <w:rPr>
          <w:b/>
          <w:color w:val="000000"/>
          <w:sz w:val="28"/>
          <w:szCs w:val="28"/>
        </w:rPr>
      </w:pPr>
    </w:p>
    <w:p w:rsidR="009E4377" w:rsidRPr="001545AF" w:rsidRDefault="009E4377" w:rsidP="009E4377">
      <w:pPr>
        <w:pStyle w:val="NormalWeb"/>
        <w:shd w:val="clear" w:color="auto" w:fill="FFFFFF"/>
        <w:spacing w:before="150" w:beforeAutospacing="0" w:after="150" w:afterAutospacing="0" w:line="300" w:lineRule="atLeast"/>
        <w:jc w:val="both"/>
        <w:rPr>
          <w:b/>
          <w:color w:val="000000"/>
          <w:sz w:val="28"/>
          <w:szCs w:val="28"/>
        </w:rPr>
      </w:pPr>
      <w:bookmarkStart w:id="0" w:name="_GoBack"/>
      <w:bookmarkEnd w:id="0"/>
    </w:p>
    <w:p w:rsidR="009E4377" w:rsidRPr="001545AF" w:rsidRDefault="009E4377" w:rsidP="00511FC5">
      <w:pPr>
        <w:pStyle w:val="NormalWeb"/>
        <w:shd w:val="clear" w:color="auto" w:fill="FFFFFF"/>
        <w:spacing w:before="150" w:beforeAutospacing="0" w:after="150" w:afterAutospacing="0" w:line="300" w:lineRule="atLeast"/>
        <w:ind w:left="4320" w:firstLine="720"/>
        <w:jc w:val="both"/>
        <w:rPr>
          <w:b/>
          <w:color w:val="000000"/>
          <w:sz w:val="28"/>
          <w:szCs w:val="28"/>
        </w:rPr>
      </w:pPr>
    </w:p>
    <w:p w:rsidR="009E4377" w:rsidRPr="001545AF" w:rsidRDefault="009E4377" w:rsidP="009E4377">
      <w:pPr>
        <w:spacing w:after="0" w:line="240" w:lineRule="auto"/>
        <w:jc w:val="center"/>
        <w:rPr>
          <w:rFonts w:ascii="Times New Roman" w:eastAsia="Times New Roman" w:hAnsi="Times New Roman" w:cs="Times New Roman"/>
          <w:b/>
          <w:bCs/>
          <w:color w:val="000000"/>
          <w:sz w:val="28"/>
          <w:szCs w:val="28"/>
        </w:rPr>
      </w:pPr>
      <w:r w:rsidRPr="001545AF">
        <w:rPr>
          <w:rFonts w:ascii="Times New Roman" w:eastAsia="Times New Roman" w:hAnsi="Times New Roman" w:cs="Times New Roman"/>
          <w:b/>
          <w:bCs/>
          <w:color w:val="000000"/>
          <w:sz w:val="28"/>
          <w:szCs w:val="28"/>
        </w:rPr>
        <w:t>CỘNG HÒA XÃ HỘI CHỦ NGHĨA VIỆT NAM</w:t>
      </w:r>
    </w:p>
    <w:p w:rsidR="009E4377" w:rsidRPr="001545AF" w:rsidRDefault="009E4377" w:rsidP="009E4377">
      <w:pPr>
        <w:spacing w:after="0" w:line="240" w:lineRule="auto"/>
        <w:jc w:val="center"/>
        <w:rPr>
          <w:rFonts w:ascii="Times New Roman" w:eastAsia="Times New Roman" w:hAnsi="Times New Roman" w:cs="Times New Roman"/>
          <w:b/>
          <w:bCs/>
          <w:color w:val="000000"/>
          <w:sz w:val="28"/>
          <w:szCs w:val="28"/>
        </w:rPr>
      </w:pPr>
      <w:r w:rsidRPr="001545AF">
        <w:rPr>
          <w:rFonts w:ascii="Times New Roman" w:eastAsia="Times New Roman" w:hAnsi="Times New Roman" w:cs="Times New Roman"/>
          <w:b/>
          <w:bCs/>
          <w:color w:val="000000"/>
          <w:sz w:val="28"/>
          <w:szCs w:val="28"/>
        </w:rPr>
        <w:t>Độc lập - Tự do - Hạnh phúc</w:t>
      </w:r>
    </w:p>
    <w:p w:rsidR="009E4377" w:rsidRPr="001545AF" w:rsidRDefault="009E4377" w:rsidP="009E4377">
      <w:pPr>
        <w:spacing w:after="0" w:line="240" w:lineRule="auto"/>
        <w:jc w:val="center"/>
        <w:rPr>
          <w:rFonts w:ascii="Times New Roman" w:eastAsia="Times New Roman" w:hAnsi="Times New Roman" w:cs="Times New Roman"/>
          <w:b/>
          <w:bCs/>
          <w:color w:val="000000"/>
          <w:sz w:val="28"/>
          <w:szCs w:val="28"/>
        </w:rPr>
      </w:pPr>
      <w:r w:rsidRPr="001545AF">
        <w:rPr>
          <w:rFonts w:ascii="Times New Roman" w:eastAsia="Times New Roman" w:hAnsi="Times New Roman" w:cs="Times New Roman"/>
          <w:b/>
          <w:bCs/>
          <w:color w:val="000000"/>
          <w:sz w:val="28"/>
          <w:szCs w:val="28"/>
        </w:rPr>
        <w:t>______________________________________</w:t>
      </w:r>
    </w:p>
    <w:p w:rsidR="009E4377" w:rsidRPr="001545AF" w:rsidRDefault="009E4377" w:rsidP="009E4377">
      <w:pPr>
        <w:spacing w:after="0" w:line="240" w:lineRule="auto"/>
        <w:jc w:val="center"/>
        <w:rPr>
          <w:rFonts w:ascii="Times New Roman" w:eastAsia="Times New Roman" w:hAnsi="Times New Roman" w:cs="Times New Roman"/>
          <w:b/>
          <w:bCs/>
          <w:color w:val="000000"/>
          <w:sz w:val="28"/>
          <w:szCs w:val="28"/>
        </w:rPr>
      </w:pPr>
    </w:p>
    <w:p w:rsidR="009E4377" w:rsidRPr="001545AF" w:rsidRDefault="009E4377" w:rsidP="009E4377">
      <w:pPr>
        <w:spacing w:after="0" w:line="240" w:lineRule="auto"/>
        <w:jc w:val="center"/>
        <w:rPr>
          <w:rFonts w:ascii="Times New Roman" w:eastAsia="Times New Roman" w:hAnsi="Times New Roman" w:cs="Times New Roman"/>
          <w:b/>
          <w:bCs/>
          <w:color w:val="000000"/>
          <w:sz w:val="28"/>
          <w:szCs w:val="28"/>
        </w:rPr>
      </w:pPr>
      <w:r w:rsidRPr="001545AF">
        <w:rPr>
          <w:rFonts w:ascii="Times New Roman" w:eastAsia="Times New Roman" w:hAnsi="Times New Roman" w:cs="Times New Roman"/>
          <w:b/>
          <w:bCs/>
          <w:color w:val="000000"/>
          <w:sz w:val="28"/>
          <w:szCs w:val="28"/>
        </w:rPr>
        <w:t>ĐƠN ĐĂNG KÝ ĐẤT ĐAI, TÀI SẢN GẮN LIỀN VỚI ĐẤT</w:t>
      </w:r>
    </w:p>
    <w:p w:rsidR="009E4377" w:rsidRPr="001545AF" w:rsidRDefault="009E4377" w:rsidP="009E4377">
      <w:pPr>
        <w:spacing w:after="0" w:line="240" w:lineRule="auto"/>
        <w:jc w:val="center"/>
        <w:rPr>
          <w:rFonts w:ascii="Times New Roman" w:eastAsia="Times New Roman" w:hAnsi="Times New Roman" w:cs="Times New Roman"/>
          <w:b/>
          <w:bCs/>
          <w:color w:val="000000"/>
          <w:sz w:val="28"/>
          <w:szCs w:val="28"/>
        </w:rPr>
      </w:pPr>
    </w:p>
    <w:p w:rsidR="009E4377" w:rsidRPr="001545AF" w:rsidRDefault="009E4377" w:rsidP="009E4377">
      <w:pPr>
        <w:spacing w:after="0" w:line="240" w:lineRule="auto"/>
        <w:jc w:val="center"/>
        <w:rPr>
          <w:rFonts w:ascii="Times New Roman" w:eastAsia="Times New Roman" w:hAnsi="Times New Roman" w:cs="Times New Roman"/>
          <w:color w:val="000000"/>
          <w:sz w:val="28"/>
          <w:szCs w:val="28"/>
        </w:rPr>
      </w:pPr>
      <w:r w:rsidRPr="001545AF">
        <w:rPr>
          <w:rFonts w:ascii="Times New Roman" w:eastAsia="Times New Roman" w:hAnsi="Times New Roman" w:cs="Times New Roman"/>
          <w:b/>
          <w:i/>
          <w:color w:val="000000"/>
          <w:sz w:val="28"/>
          <w:szCs w:val="28"/>
        </w:rPr>
        <w:t>Kính gửi:</w:t>
      </w:r>
      <w:r w:rsidRPr="001545AF">
        <w:rPr>
          <w:rFonts w:ascii="Times New Roman" w:eastAsia="Times New Roman" w:hAnsi="Times New Roman" w:cs="Times New Roman"/>
          <w:color w:val="000000"/>
          <w:sz w:val="28"/>
          <w:szCs w:val="28"/>
        </w:rPr>
        <w:t xml:space="preserve"> - Ủy ban nhân dân xã Cẩm Trung;</w:t>
      </w:r>
    </w:p>
    <w:p w:rsidR="009E4377" w:rsidRPr="001545AF" w:rsidRDefault="009E4377" w:rsidP="009E4377">
      <w:pPr>
        <w:spacing w:after="0" w:line="240" w:lineRule="auto"/>
        <w:jc w:val="center"/>
        <w:rPr>
          <w:rFonts w:ascii="Times New Roman" w:eastAsia="Times New Roman" w:hAnsi="Times New Roman" w:cs="Times New Roman"/>
          <w:color w:val="000000"/>
          <w:sz w:val="28"/>
          <w:szCs w:val="28"/>
        </w:rPr>
      </w:pPr>
      <w:r w:rsidRPr="001545AF">
        <w:rPr>
          <w:rFonts w:ascii="Times New Roman" w:eastAsia="Times New Roman" w:hAnsi="Times New Roman" w:cs="Times New Roman"/>
          <w:color w:val="000000"/>
          <w:sz w:val="28"/>
          <w:szCs w:val="28"/>
        </w:rPr>
        <w:t xml:space="preserve">                - Ủy ban nhân nhân huyện Cẩm Xuyên;</w:t>
      </w:r>
    </w:p>
    <w:p w:rsidR="009E4377" w:rsidRPr="001545AF" w:rsidRDefault="009E4377" w:rsidP="009E4377">
      <w:pPr>
        <w:spacing w:after="0" w:line="240" w:lineRule="auto"/>
        <w:jc w:val="center"/>
        <w:rPr>
          <w:rFonts w:ascii="Times New Roman" w:eastAsia="Times New Roman" w:hAnsi="Times New Roman" w:cs="Times New Roman"/>
          <w:color w:val="000000"/>
          <w:sz w:val="28"/>
          <w:szCs w:val="28"/>
        </w:rPr>
      </w:pPr>
    </w:p>
    <w:p w:rsidR="009E4377" w:rsidRPr="001545AF" w:rsidRDefault="009E4377" w:rsidP="009E4377">
      <w:pPr>
        <w:spacing w:after="0"/>
        <w:jc w:val="both"/>
        <w:rPr>
          <w:rFonts w:ascii="Times New Roman" w:eastAsia="Times New Roman" w:hAnsi="Times New Roman" w:cs="Times New Roman"/>
          <w:i/>
          <w:iCs/>
          <w:color w:val="000000"/>
          <w:sz w:val="28"/>
          <w:szCs w:val="28"/>
        </w:rPr>
      </w:pPr>
      <w:r w:rsidRPr="001545AF">
        <w:rPr>
          <w:rFonts w:ascii="Times New Roman" w:eastAsia="Times New Roman" w:hAnsi="Times New Roman" w:cs="Times New Roman"/>
          <w:color w:val="000000"/>
          <w:sz w:val="28"/>
          <w:szCs w:val="28"/>
        </w:rPr>
        <w:t xml:space="preserve">1. Người sử dụng đất, chủ sở hữu tài sản gắn liền với đất, người quản lý đất: </w:t>
      </w:r>
    </w:p>
    <w:p w:rsidR="009E4377" w:rsidRPr="001545AF" w:rsidRDefault="009E4377" w:rsidP="009E4377">
      <w:pPr>
        <w:spacing w:after="0"/>
        <w:jc w:val="both"/>
        <w:rPr>
          <w:rFonts w:ascii="Times New Roman" w:eastAsia="Times New Roman" w:hAnsi="Times New Roman" w:cs="Times New Roman"/>
          <w:color w:val="000000"/>
          <w:sz w:val="28"/>
          <w:szCs w:val="28"/>
        </w:rPr>
      </w:pPr>
      <w:r w:rsidRPr="001545AF">
        <w:rPr>
          <w:rFonts w:ascii="Times New Roman" w:eastAsia="Times New Roman" w:hAnsi="Times New Roman" w:cs="Times New Roman"/>
          <w:color w:val="000000"/>
          <w:sz w:val="28"/>
          <w:szCs w:val="28"/>
        </w:rPr>
        <w:t>1.1. Tên:        …………………..      , Sinh năm: …………….</w:t>
      </w:r>
    </w:p>
    <w:p w:rsidR="009E4377" w:rsidRPr="001545AF" w:rsidRDefault="009E4377" w:rsidP="009E4377">
      <w:pPr>
        <w:spacing w:after="0"/>
        <w:jc w:val="both"/>
        <w:rPr>
          <w:rFonts w:ascii="Times New Roman" w:eastAsia="Times New Roman" w:hAnsi="Times New Roman" w:cs="Times New Roman"/>
          <w:color w:val="000000"/>
          <w:sz w:val="28"/>
          <w:szCs w:val="28"/>
        </w:rPr>
      </w:pPr>
      <w:r w:rsidRPr="001545AF">
        <w:rPr>
          <w:rFonts w:ascii="Times New Roman" w:eastAsia="Times New Roman" w:hAnsi="Times New Roman" w:cs="Times New Roman"/>
          <w:color w:val="000000"/>
          <w:sz w:val="28"/>
          <w:szCs w:val="28"/>
        </w:rPr>
        <w:t>1.2. CCCCD ……………………….</w:t>
      </w:r>
    </w:p>
    <w:p w:rsidR="009E4377" w:rsidRPr="001545AF" w:rsidRDefault="009E4377" w:rsidP="009E4377">
      <w:pPr>
        <w:spacing w:after="0"/>
        <w:jc w:val="both"/>
        <w:rPr>
          <w:rFonts w:ascii="Times New Roman" w:eastAsia="Times New Roman" w:hAnsi="Times New Roman" w:cs="Times New Roman"/>
          <w:color w:val="000000"/>
          <w:sz w:val="28"/>
          <w:szCs w:val="28"/>
        </w:rPr>
      </w:pPr>
      <w:r w:rsidRPr="001545AF">
        <w:rPr>
          <w:rFonts w:ascii="Times New Roman" w:eastAsia="Times New Roman" w:hAnsi="Times New Roman" w:cs="Times New Roman"/>
          <w:color w:val="000000"/>
          <w:sz w:val="28"/>
          <w:szCs w:val="28"/>
        </w:rPr>
        <w:t>1.3. Và bà:           ……………………….       , Sinh năm: ……………….</w:t>
      </w:r>
    </w:p>
    <w:p w:rsidR="009E4377" w:rsidRPr="001545AF" w:rsidRDefault="009E4377" w:rsidP="009E4377">
      <w:pPr>
        <w:spacing w:after="0"/>
        <w:jc w:val="both"/>
        <w:rPr>
          <w:rFonts w:ascii="Times New Roman" w:eastAsia="Times New Roman" w:hAnsi="Times New Roman" w:cs="Times New Roman"/>
          <w:color w:val="000000"/>
          <w:sz w:val="28"/>
          <w:szCs w:val="28"/>
        </w:rPr>
      </w:pPr>
      <w:r w:rsidRPr="001545AF">
        <w:rPr>
          <w:rFonts w:ascii="Times New Roman" w:eastAsia="Times New Roman" w:hAnsi="Times New Roman" w:cs="Times New Roman"/>
          <w:color w:val="000000"/>
          <w:sz w:val="28"/>
          <w:szCs w:val="28"/>
        </w:rPr>
        <w:t>1.4. Giấy tờ nhân thân: CCCD: …………………………….</w:t>
      </w:r>
    </w:p>
    <w:p w:rsidR="009E4377" w:rsidRPr="001545AF" w:rsidRDefault="009E4377" w:rsidP="009E4377">
      <w:pPr>
        <w:spacing w:after="0"/>
        <w:jc w:val="both"/>
        <w:rPr>
          <w:rFonts w:ascii="Times New Roman" w:eastAsia="Times New Roman" w:hAnsi="Times New Roman" w:cs="Times New Roman"/>
          <w:color w:val="000000"/>
          <w:sz w:val="28"/>
          <w:szCs w:val="28"/>
        </w:rPr>
      </w:pPr>
      <w:r w:rsidRPr="001545AF">
        <w:rPr>
          <w:rFonts w:ascii="Times New Roman" w:eastAsia="Times New Roman" w:hAnsi="Times New Roman" w:cs="Times New Roman"/>
          <w:color w:val="000000"/>
          <w:sz w:val="28"/>
          <w:szCs w:val="28"/>
        </w:rPr>
        <w:t>1.5. Địa chỉ: thôn ……………………. xã Cẩm ………………. huyện Cẩm Xuyên, tỉnh Hà Tĩnh .</w:t>
      </w:r>
    </w:p>
    <w:p w:rsidR="009E4377" w:rsidRPr="001545AF" w:rsidRDefault="009E4377" w:rsidP="009E4377">
      <w:pPr>
        <w:spacing w:after="0"/>
        <w:jc w:val="both"/>
        <w:rPr>
          <w:rFonts w:ascii="Times New Roman" w:eastAsia="Times New Roman" w:hAnsi="Times New Roman" w:cs="Times New Roman"/>
          <w:color w:val="000000"/>
          <w:sz w:val="28"/>
          <w:szCs w:val="28"/>
        </w:rPr>
      </w:pPr>
      <w:r w:rsidRPr="001545AF">
        <w:rPr>
          <w:rFonts w:ascii="Times New Roman" w:eastAsia="Times New Roman" w:hAnsi="Times New Roman" w:cs="Times New Roman"/>
          <w:color w:val="000000"/>
          <w:sz w:val="28"/>
          <w:szCs w:val="28"/>
        </w:rPr>
        <w:t>1.6. Điện thoại liên hệ (nếu có): …………….. .   Hộp thư điện tử (nếu có):…………</w:t>
      </w:r>
    </w:p>
    <w:p w:rsidR="009E4377" w:rsidRPr="001545AF" w:rsidRDefault="009E4377" w:rsidP="009E4377">
      <w:pPr>
        <w:spacing w:after="0"/>
        <w:jc w:val="both"/>
        <w:rPr>
          <w:rFonts w:ascii="Times New Roman" w:eastAsia="Times New Roman" w:hAnsi="Times New Roman" w:cs="Times New Roman"/>
          <w:i/>
          <w:iCs/>
          <w:color w:val="000000"/>
          <w:sz w:val="28"/>
          <w:szCs w:val="28"/>
        </w:rPr>
      </w:pPr>
      <w:r w:rsidRPr="001545AF">
        <w:rPr>
          <w:rFonts w:ascii="Times New Roman" w:eastAsia="Times New Roman" w:hAnsi="Times New Roman" w:cs="Times New Roman"/>
          <w:color w:val="000000"/>
          <w:sz w:val="28"/>
          <w:szCs w:val="28"/>
        </w:rPr>
        <w:t>2. Thửa đất đăng ký:</w:t>
      </w:r>
    </w:p>
    <w:p w:rsidR="009E4377" w:rsidRPr="001545AF" w:rsidRDefault="009E4377" w:rsidP="009E4377">
      <w:pPr>
        <w:spacing w:after="0"/>
        <w:jc w:val="both"/>
        <w:rPr>
          <w:rFonts w:ascii="Times New Roman" w:eastAsia="Times New Roman" w:hAnsi="Times New Roman" w:cs="Times New Roman"/>
          <w:color w:val="000000"/>
          <w:sz w:val="28"/>
          <w:szCs w:val="28"/>
        </w:rPr>
      </w:pPr>
      <w:r w:rsidRPr="001545AF">
        <w:rPr>
          <w:rFonts w:ascii="Times New Roman" w:eastAsia="Times New Roman" w:hAnsi="Times New Roman" w:cs="Times New Roman"/>
          <w:color w:val="000000"/>
          <w:sz w:val="28"/>
          <w:szCs w:val="28"/>
        </w:rPr>
        <w:t>2.1. Thửa đất số:  ………….; 2.2. Tờ bản đồ số (4):  ……………….</w:t>
      </w:r>
    </w:p>
    <w:p w:rsidR="009E4377" w:rsidRPr="001545AF" w:rsidRDefault="009E4377" w:rsidP="009E4377">
      <w:pPr>
        <w:spacing w:after="0"/>
        <w:jc w:val="both"/>
        <w:rPr>
          <w:rFonts w:ascii="Times New Roman" w:eastAsia="Times New Roman" w:hAnsi="Times New Roman" w:cs="Times New Roman"/>
          <w:color w:val="000000"/>
          <w:sz w:val="28"/>
          <w:szCs w:val="28"/>
        </w:rPr>
      </w:pPr>
      <w:r w:rsidRPr="001545AF">
        <w:rPr>
          <w:rFonts w:ascii="Times New Roman" w:eastAsia="Times New Roman" w:hAnsi="Times New Roman" w:cs="Times New Roman"/>
          <w:color w:val="000000"/>
          <w:sz w:val="28"/>
          <w:szCs w:val="28"/>
        </w:rPr>
        <w:t>2.3. Địa chỉ: thôn …………………….. xã Cẩm Trung huyện Cẩm Xuyên, tỉnh Hà Tĩnh;</w:t>
      </w:r>
    </w:p>
    <w:p w:rsidR="009E4377" w:rsidRPr="001545AF" w:rsidRDefault="009E4377" w:rsidP="009E4377">
      <w:pPr>
        <w:spacing w:after="0"/>
        <w:jc w:val="both"/>
        <w:rPr>
          <w:rFonts w:ascii="Times New Roman" w:eastAsia="Times New Roman" w:hAnsi="Times New Roman" w:cs="Times New Roman"/>
          <w:color w:val="000000"/>
          <w:sz w:val="28"/>
          <w:szCs w:val="28"/>
        </w:rPr>
      </w:pPr>
      <w:r w:rsidRPr="001545AF">
        <w:rPr>
          <w:rFonts w:ascii="Times New Roman" w:eastAsia="Times New Roman" w:hAnsi="Times New Roman" w:cs="Times New Roman"/>
          <w:color w:val="000000"/>
          <w:sz w:val="28"/>
          <w:szCs w:val="28"/>
        </w:rPr>
        <w:t>2.4. Diện tích: ……………. m²; sử dụng chung:  Không  m²; sử dụng riêng: …………… m²;</w:t>
      </w:r>
    </w:p>
    <w:p w:rsidR="009E4377" w:rsidRPr="001545AF" w:rsidRDefault="009E4377" w:rsidP="009E4377">
      <w:pPr>
        <w:spacing w:after="0"/>
        <w:rPr>
          <w:rFonts w:ascii="Times New Roman" w:eastAsia="Times New Roman" w:hAnsi="Times New Roman" w:cs="Times New Roman"/>
          <w:color w:val="000000"/>
          <w:sz w:val="28"/>
          <w:szCs w:val="28"/>
        </w:rPr>
      </w:pPr>
      <w:r w:rsidRPr="001545AF">
        <w:rPr>
          <w:rFonts w:ascii="Times New Roman" w:eastAsia="Times New Roman" w:hAnsi="Times New Roman" w:cs="Times New Roman"/>
          <w:color w:val="000000"/>
          <w:sz w:val="28"/>
          <w:szCs w:val="28"/>
        </w:rPr>
        <w:lastRenderedPageBreak/>
        <w:t>2.5. Sử dụng vào mục đích: …… , từ thời điểm: trước ngày …………;</w:t>
      </w:r>
    </w:p>
    <w:p w:rsidR="009E4377" w:rsidRPr="001545AF" w:rsidRDefault="009E4377" w:rsidP="009E4377">
      <w:pPr>
        <w:spacing w:after="0"/>
        <w:rPr>
          <w:rFonts w:ascii="Times New Roman" w:eastAsia="Times New Roman" w:hAnsi="Times New Roman" w:cs="Times New Roman"/>
          <w:color w:val="000000"/>
          <w:sz w:val="28"/>
          <w:szCs w:val="28"/>
        </w:rPr>
      </w:pPr>
      <w:r w:rsidRPr="001545AF">
        <w:rPr>
          <w:rFonts w:ascii="Times New Roman" w:eastAsia="Times New Roman" w:hAnsi="Times New Roman" w:cs="Times New Roman"/>
          <w:color w:val="000000"/>
          <w:sz w:val="28"/>
          <w:szCs w:val="28"/>
        </w:rPr>
        <w:t>2.6. Thời hạn đề nghị được sử dụng đất: Lâu dài;</w:t>
      </w:r>
    </w:p>
    <w:p w:rsidR="009E4377" w:rsidRPr="001545AF" w:rsidRDefault="009E4377" w:rsidP="009E4377">
      <w:pPr>
        <w:spacing w:after="0"/>
        <w:jc w:val="both"/>
        <w:rPr>
          <w:rFonts w:ascii="Times New Roman" w:eastAsia="Times New Roman" w:hAnsi="Times New Roman" w:cs="Times New Roman"/>
          <w:color w:val="000000"/>
          <w:sz w:val="28"/>
          <w:szCs w:val="28"/>
        </w:rPr>
      </w:pPr>
      <w:r w:rsidRPr="001545AF">
        <w:rPr>
          <w:rFonts w:ascii="Times New Roman" w:eastAsia="Times New Roman" w:hAnsi="Times New Roman" w:cs="Times New Roman"/>
          <w:color w:val="000000"/>
          <w:sz w:val="28"/>
          <w:szCs w:val="28"/>
        </w:rPr>
        <w:t>2.7. Nguồn gốc sử dụng đất:</w:t>
      </w:r>
    </w:p>
    <w:p w:rsidR="009E4377" w:rsidRPr="001545AF" w:rsidRDefault="009E4377" w:rsidP="009E4377">
      <w:pPr>
        <w:spacing w:after="0"/>
        <w:jc w:val="both"/>
        <w:rPr>
          <w:rFonts w:ascii="Times New Roman" w:eastAsia="Times New Roman" w:hAnsi="Times New Roman" w:cs="Times New Roman"/>
          <w:color w:val="000000"/>
          <w:sz w:val="28"/>
          <w:szCs w:val="28"/>
        </w:rPr>
      </w:pPr>
      <w:r w:rsidRPr="001545AF">
        <w:rPr>
          <w:rFonts w:ascii="Times New Roman" w:eastAsia="Times New Roman" w:hAnsi="Times New Roman" w:cs="Times New Roman"/>
          <w:color w:val="000000"/>
          <w:sz w:val="28"/>
          <w:szCs w:val="28"/>
        </w:rPr>
        <w:t>……………………………………………………………………………………………………………………………………………………………………………………………………………………………………………………………………………………………………………………………………………………………………………………………………………………………………………………………………………………………….</w:t>
      </w:r>
    </w:p>
    <w:p w:rsidR="009E4377" w:rsidRPr="001545AF" w:rsidRDefault="009E4377" w:rsidP="009E4377">
      <w:pPr>
        <w:spacing w:after="0"/>
        <w:rPr>
          <w:rFonts w:ascii="Times New Roman" w:eastAsia="Times New Roman" w:hAnsi="Times New Roman" w:cs="Times New Roman"/>
          <w:color w:val="000000"/>
          <w:sz w:val="28"/>
          <w:szCs w:val="28"/>
        </w:rPr>
      </w:pPr>
      <w:r w:rsidRPr="001545AF">
        <w:rPr>
          <w:rFonts w:ascii="Times New Roman" w:eastAsia="Times New Roman" w:hAnsi="Times New Roman" w:cs="Times New Roman"/>
          <w:color w:val="000000"/>
          <w:sz w:val="28"/>
          <w:szCs w:val="28"/>
        </w:rPr>
        <w:t>2.8. Có quyền hoặc hạn chế quyền đối với thửa đất liền kề số........, tờ bản đồ số…….., của.............., nội dung về quyền đối với thửa đất liền kề….............................. ;</w:t>
      </w:r>
    </w:p>
    <w:p w:rsidR="009E4377" w:rsidRPr="001545AF" w:rsidRDefault="009E4377" w:rsidP="009E4377">
      <w:pPr>
        <w:spacing w:after="0"/>
        <w:rPr>
          <w:rFonts w:ascii="Times New Roman" w:eastAsia="Times New Roman" w:hAnsi="Times New Roman" w:cs="Times New Roman"/>
          <w:i/>
          <w:iCs/>
          <w:color w:val="000000"/>
          <w:sz w:val="28"/>
          <w:szCs w:val="28"/>
        </w:rPr>
      </w:pPr>
      <w:r w:rsidRPr="001545AF">
        <w:rPr>
          <w:rFonts w:ascii="Times New Roman" w:eastAsia="Times New Roman" w:hAnsi="Times New Roman" w:cs="Times New Roman"/>
          <w:color w:val="000000"/>
          <w:sz w:val="28"/>
          <w:szCs w:val="28"/>
        </w:rPr>
        <w:t xml:space="preserve">3. Nhà ở, công trình xây dựng: </w:t>
      </w:r>
    </w:p>
    <w:p w:rsidR="009E4377" w:rsidRPr="001545AF" w:rsidRDefault="009E4377" w:rsidP="009E4377">
      <w:pPr>
        <w:spacing w:after="0"/>
        <w:rPr>
          <w:rFonts w:ascii="Times New Roman" w:eastAsia="Times New Roman" w:hAnsi="Times New Roman" w:cs="Times New Roman"/>
          <w:color w:val="000000"/>
          <w:sz w:val="28"/>
          <w:szCs w:val="28"/>
        </w:rPr>
      </w:pPr>
      <w:r w:rsidRPr="001545AF">
        <w:rPr>
          <w:rFonts w:ascii="Times New Roman" w:eastAsia="Times New Roman" w:hAnsi="Times New Roman" w:cs="Times New Roman"/>
          <w:color w:val="000000"/>
          <w:sz w:val="28"/>
          <w:szCs w:val="28"/>
        </w:rPr>
        <w:t>3.1. Loại nhà ở, công trình xây dựng : ...............................................................;</w:t>
      </w:r>
    </w:p>
    <w:p w:rsidR="009E4377" w:rsidRPr="001545AF" w:rsidRDefault="009E4377" w:rsidP="009E4377">
      <w:pPr>
        <w:spacing w:before="240" w:after="0"/>
        <w:rPr>
          <w:rFonts w:ascii="Times New Roman" w:eastAsia="Times New Roman" w:hAnsi="Times New Roman" w:cs="Times New Roman"/>
          <w:color w:val="000000"/>
          <w:sz w:val="28"/>
          <w:szCs w:val="28"/>
        </w:rPr>
      </w:pPr>
      <w:r w:rsidRPr="001545AF">
        <w:rPr>
          <w:rFonts w:ascii="Times New Roman" w:eastAsia="Times New Roman" w:hAnsi="Times New Roman" w:cs="Times New Roman"/>
          <w:color w:val="000000"/>
          <w:sz w:val="28"/>
          <w:szCs w:val="28"/>
        </w:rPr>
        <w:t>3.2. Địa chỉ : …………………………………………………………………..;</w:t>
      </w:r>
    </w:p>
    <w:p w:rsidR="009E4377" w:rsidRPr="001545AF" w:rsidRDefault="009E4377" w:rsidP="009E4377">
      <w:pPr>
        <w:spacing w:after="0"/>
        <w:rPr>
          <w:rFonts w:ascii="Times New Roman" w:eastAsia="Times New Roman" w:hAnsi="Times New Roman" w:cs="Times New Roman"/>
          <w:color w:val="000000"/>
          <w:sz w:val="28"/>
          <w:szCs w:val="28"/>
        </w:rPr>
      </w:pPr>
      <w:r w:rsidRPr="001545AF">
        <w:rPr>
          <w:rFonts w:ascii="Times New Roman" w:eastAsia="Times New Roman" w:hAnsi="Times New Roman" w:cs="Times New Roman"/>
          <w:color w:val="000000"/>
          <w:sz w:val="28"/>
          <w:szCs w:val="28"/>
        </w:rPr>
        <w:t>3.3. Diện tích xây dựng : ................... m²;</w:t>
      </w:r>
    </w:p>
    <w:p w:rsidR="009E4377" w:rsidRPr="001545AF" w:rsidRDefault="009E4377" w:rsidP="009E4377">
      <w:pPr>
        <w:spacing w:after="0"/>
        <w:rPr>
          <w:rFonts w:ascii="Times New Roman" w:eastAsia="Times New Roman" w:hAnsi="Times New Roman" w:cs="Times New Roman"/>
          <w:color w:val="000000"/>
          <w:sz w:val="28"/>
          <w:szCs w:val="28"/>
        </w:rPr>
      </w:pPr>
      <w:r w:rsidRPr="001545AF">
        <w:rPr>
          <w:rFonts w:ascii="Times New Roman" w:eastAsia="Times New Roman" w:hAnsi="Times New Roman" w:cs="Times New Roman"/>
          <w:color w:val="000000"/>
          <w:sz w:val="28"/>
          <w:szCs w:val="28"/>
        </w:rPr>
        <w:t>3.4. Diện tích sàn xây dựng/diện tích sử dụng :.............. m2;</w:t>
      </w:r>
    </w:p>
    <w:p w:rsidR="009E4377" w:rsidRPr="001545AF" w:rsidRDefault="009E4377" w:rsidP="009E4377">
      <w:pPr>
        <w:spacing w:after="0"/>
        <w:rPr>
          <w:rFonts w:ascii="Times New Roman" w:eastAsia="Times New Roman" w:hAnsi="Times New Roman" w:cs="Times New Roman"/>
          <w:color w:val="000000"/>
          <w:sz w:val="28"/>
          <w:szCs w:val="28"/>
        </w:rPr>
      </w:pPr>
      <w:r w:rsidRPr="001545AF">
        <w:rPr>
          <w:rFonts w:ascii="Times New Roman" w:eastAsia="Times New Roman" w:hAnsi="Times New Roman" w:cs="Times New Roman"/>
          <w:color w:val="000000"/>
          <w:sz w:val="28"/>
          <w:szCs w:val="28"/>
        </w:rPr>
        <w:t>3.6. Số tầng: ....... tầng; trong đó, số tầng nổi: ...... tầng, số tầng hầm: ……tầng;</w:t>
      </w:r>
    </w:p>
    <w:p w:rsidR="009E4377" w:rsidRPr="001545AF" w:rsidRDefault="009E4377" w:rsidP="009E4377">
      <w:pPr>
        <w:spacing w:after="0"/>
        <w:rPr>
          <w:rFonts w:ascii="Times New Roman" w:eastAsia="Times New Roman" w:hAnsi="Times New Roman" w:cs="Times New Roman"/>
          <w:sz w:val="28"/>
          <w:szCs w:val="28"/>
        </w:rPr>
      </w:pPr>
      <w:r w:rsidRPr="001545AF">
        <w:rPr>
          <w:rFonts w:ascii="Times New Roman" w:eastAsia="Times New Roman" w:hAnsi="Times New Roman" w:cs="Times New Roman"/>
          <w:color w:val="000000"/>
          <w:sz w:val="28"/>
          <w:szCs w:val="28"/>
        </w:rPr>
        <w:t>3.7. Nguồn gốc : ………………………………………………………………;</w:t>
      </w:r>
    </w:p>
    <w:p w:rsidR="009E4377" w:rsidRPr="001545AF" w:rsidRDefault="009E4377" w:rsidP="009E4377">
      <w:pPr>
        <w:spacing w:after="0"/>
        <w:rPr>
          <w:rFonts w:ascii="Times New Roman" w:eastAsia="Times New Roman" w:hAnsi="Times New Roman" w:cs="Times New Roman"/>
          <w:color w:val="000000"/>
          <w:sz w:val="28"/>
          <w:szCs w:val="28"/>
        </w:rPr>
      </w:pPr>
      <w:r w:rsidRPr="001545AF">
        <w:rPr>
          <w:rFonts w:ascii="Times New Roman" w:eastAsia="Times New Roman" w:hAnsi="Times New Roman" w:cs="Times New Roman"/>
          <w:color w:val="000000"/>
          <w:sz w:val="28"/>
          <w:szCs w:val="28"/>
        </w:rPr>
        <w:t>3.8. Thời hạn sở hữu đến : ..............................................................................</w:t>
      </w:r>
    </w:p>
    <w:p w:rsidR="009E4377" w:rsidRPr="001545AF" w:rsidRDefault="009E4377" w:rsidP="009E4377">
      <w:pPr>
        <w:spacing w:after="0"/>
        <w:rPr>
          <w:rFonts w:ascii="Times New Roman" w:eastAsia="Times New Roman" w:hAnsi="Times New Roman" w:cs="Times New Roman"/>
          <w:i/>
          <w:iCs/>
          <w:color w:val="000000"/>
          <w:sz w:val="28"/>
          <w:szCs w:val="28"/>
        </w:rPr>
      </w:pPr>
      <w:r w:rsidRPr="001545AF">
        <w:rPr>
          <w:rFonts w:ascii="Times New Roman" w:eastAsia="Times New Roman" w:hAnsi="Times New Roman" w:cs="Times New Roman"/>
          <w:color w:val="000000"/>
          <w:sz w:val="28"/>
          <w:szCs w:val="28"/>
        </w:rPr>
        <w:t xml:space="preserve">4. Đề nghị của người sử dụng đất, chủ sở hữu tài sản gắn liền với đất: </w:t>
      </w:r>
      <w:r w:rsidRPr="001545AF">
        <w:rPr>
          <w:rFonts w:ascii="Times New Roman" w:eastAsia="Times New Roman" w:hAnsi="Times New Roman" w:cs="Times New Roman"/>
          <w:i/>
          <w:iCs/>
          <w:color w:val="000000"/>
          <w:sz w:val="28"/>
          <w:szCs w:val="28"/>
        </w:rPr>
        <w:t>(Đánh dấu vào ô lựa chọn)</w:t>
      </w:r>
    </w:p>
    <w:p w:rsidR="009E4377" w:rsidRPr="001545AF" w:rsidRDefault="009E4377" w:rsidP="009E4377">
      <w:pPr>
        <w:spacing w:after="0"/>
        <w:rPr>
          <w:rFonts w:ascii="Times New Roman" w:eastAsia="Times New Roman" w:hAnsi="Times New Roman" w:cs="Times New Roman"/>
          <w:color w:val="000000"/>
          <w:sz w:val="28"/>
          <w:szCs w:val="28"/>
        </w:rPr>
      </w:pPr>
      <w:r w:rsidRPr="001545AF">
        <w:rPr>
          <w:rFonts w:ascii="Times New Roman" w:eastAsia="Times New Roman" w:hAnsi="Times New Roman" w:cs="Times New Roman"/>
          <w:color w:val="000000"/>
          <w:sz w:val="28"/>
          <w:szCs w:val="28"/>
        </w:rPr>
        <w:t xml:space="preserve">4.1. Đề nghị đăng ký đất đai, tài sản gắn liền với đất: </w:t>
      </w:r>
      <w:r w:rsidRPr="001545AF">
        <w:rPr>
          <w:sz w:val="28"/>
          <w:szCs w:val="28"/>
        </w:rPr>
        <w:sym w:font="Symbol" w:char="F0F0"/>
      </w:r>
    </w:p>
    <w:p w:rsidR="009E4377" w:rsidRPr="001545AF" w:rsidRDefault="009E4377" w:rsidP="009E4377">
      <w:pPr>
        <w:spacing w:after="0"/>
        <w:rPr>
          <w:rFonts w:ascii="Times New Roman" w:eastAsia="Times New Roman" w:hAnsi="Times New Roman" w:cs="Times New Roman"/>
          <w:color w:val="000000"/>
          <w:sz w:val="28"/>
          <w:szCs w:val="28"/>
        </w:rPr>
      </w:pPr>
      <w:r w:rsidRPr="001545AF">
        <w:rPr>
          <w:rFonts w:ascii="Times New Roman" w:eastAsia="Times New Roman" w:hAnsi="Times New Roman" w:cs="Times New Roman"/>
          <w:color w:val="000000"/>
          <w:sz w:val="28"/>
          <w:szCs w:val="28"/>
        </w:rPr>
        <w:t xml:space="preserve">4.2. Đề nghị cấp Giấy chứng nhận: </w:t>
      </w:r>
      <w:r w:rsidRPr="001545AF">
        <w:rPr>
          <w:sz w:val="28"/>
          <w:szCs w:val="28"/>
        </w:rPr>
        <w:sym w:font="Symbol" w:char="F0F0"/>
      </w:r>
    </w:p>
    <w:p w:rsidR="009E4377" w:rsidRPr="001545AF" w:rsidRDefault="009E4377" w:rsidP="009E4377">
      <w:pPr>
        <w:spacing w:after="0"/>
        <w:rPr>
          <w:rFonts w:ascii="Times New Roman" w:eastAsia="Times New Roman" w:hAnsi="Times New Roman" w:cs="Times New Roman"/>
          <w:color w:val="000000"/>
          <w:sz w:val="28"/>
          <w:szCs w:val="28"/>
        </w:rPr>
      </w:pPr>
      <w:r w:rsidRPr="001545AF">
        <w:rPr>
          <w:rFonts w:ascii="Times New Roman" w:eastAsia="Times New Roman" w:hAnsi="Times New Roman" w:cs="Times New Roman"/>
          <w:color w:val="000000"/>
          <w:sz w:val="28"/>
          <w:szCs w:val="28"/>
        </w:rPr>
        <w:t>4.3. Đề nghị ghi nợ tiền sử dụng đất :</w:t>
      </w:r>
      <w:r w:rsidRPr="001545AF">
        <w:rPr>
          <w:sz w:val="28"/>
          <w:szCs w:val="28"/>
        </w:rPr>
        <w:sym w:font="Symbol" w:char="F0F0"/>
      </w:r>
    </w:p>
    <w:p w:rsidR="009E4377" w:rsidRPr="001545AF" w:rsidRDefault="009E4377" w:rsidP="009E4377">
      <w:pPr>
        <w:spacing w:after="0"/>
        <w:rPr>
          <w:rFonts w:ascii="Times New Roman" w:eastAsia="Times New Roman" w:hAnsi="Times New Roman" w:cs="Times New Roman"/>
          <w:color w:val="000000"/>
          <w:sz w:val="28"/>
          <w:szCs w:val="28"/>
        </w:rPr>
      </w:pPr>
      <w:r w:rsidRPr="001545AF">
        <w:rPr>
          <w:rFonts w:ascii="Times New Roman" w:eastAsia="Times New Roman" w:hAnsi="Times New Roman" w:cs="Times New Roman"/>
          <w:color w:val="000000"/>
          <w:sz w:val="28"/>
          <w:szCs w:val="28"/>
        </w:rPr>
        <w:t>4.4. Đề nghị khác (nếu có): ………………………………………………………</w:t>
      </w:r>
    </w:p>
    <w:p w:rsidR="009E4377" w:rsidRPr="001545AF" w:rsidRDefault="009E4377" w:rsidP="009E4377">
      <w:pPr>
        <w:spacing w:after="0"/>
        <w:rPr>
          <w:rFonts w:ascii="Times New Roman" w:eastAsia="Times New Roman" w:hAnsi="Times New Roman" w:cs="Times New Roman"/>
          <w:color w:val="000000"/>
          <w:sz w:val="28"/>
          <w:szCs w:val="28"/>
        </w:rPr>
      </w:pPr>
      <w:r w:rsidRPr="001545AF">
        <w:rPr>
          <w:rFonts w:ascii="Times New Roman" w:eastAsia="Times New Roman" w:hAnsi="Times New Roman" w:cs="Times New Roman"/>
          <w:color w:val="000000"/>
          <w:sz w:val="28"/>
          <w:szCs w:val="28"/>
        </w:rPr>
        <w:t xml:space="preserve">  5. Những giấy tờ nộp kèm theo:</w:t>
      </w:r>
    </w:p>
    <w:p w:rsidR="009E4377" w:rsidRPr="001545AF" w:rsidRDefault="009E4377" w:rsidP="009E4377">
      <w:pPr>
        <w:spacing w:after="0"/>
        <w:jc w:val="center"/>
        <w:rPr>
          <w:rFonts w:ascii="Times New Roman" w:eastAsia="Times New Roman" w:hAnsi="Times New Roman" w:cs="Times New Roman"/>
          <w:color w:val="000000"/>
          <w:sz w:val="28"/>
          <w:szCs w:val="28"/>
        </w:rPr>
      </w:pPr>
      <w:r w:rsidRPr="001545AF">
        <w:rPr>
          <w:rFonts w:ascii="Times New Roman" w:eastAsia="Times New Roman" w:hAnsi="Times New Roman" w:cs="Times New Roman"/>
          <w:color w:val="000000"/>
          <w:sz w:val="28"/>
          <w:szCs w:val="28"/>
        </w:rPr>
        <w:t>(1) .............................................................................................................................</w:t>
      </w:r>
    </w:p>
    <w:p w:rsidR="009E4377" w:rsidRPr="001545AF" w:rsidRDefault="009E4377" w:rsidP="009E4377">
      <w:pPr>
        <w:spacing w:after="0"/>
        <w:jc w:val="center"/>
        <w:rPr>
          <w:rFonts w:ascii="Times New Roman" w:eastAsia="Times New Roman" w:hAnsi="Times New Roman" w:cs="Times New Roman"/>
          <w:color w:val="000000"/>
          <w:sz w:val="28"/>
          <w:szCs w:val="28"/>
        </w:rPr>
      </w:pPr>
      <w:r w:rsidRPr="001545AF">
        <w:rPr>
          <w:rFonts w:ascii="Times New Roman" w:eastAsia="Times New Roman" w:hAnsi="Times New Roman" w:cs="Times New Roman"/>
          <w:color w:val="000000"/>
          <w:sz w:val="28"/>
          <w:szCs w:val="28"/>
        </w:rPr>
        <w:t>(2) .............................................................................................................................</w:t>
      </w:r>
    </w:p>
    <w:p w:rsidR="009E4377" w:rsidRPr="001545AF" w:rsidRDefault="009E4377" w:rsidP="009E4377">
      <w:pPr>
        <w:spacing w:after="0"/>
        <w:jc w:val="center"/>
        <w:rPr>
          <w:rFonts w:ascii="Times New Roman" w:eastAsia="Times New Roman" w:hAnsi="Times New Roman" w:cs="Times New Roman"/>
          <w:color w:val="000000"/>
          <w:sz w:val="28"/>
          <w:szCs w:val="28"/>
        </w:rPr>
      </w:pPr>
      <w:r w:rsidRPr="001545AF">
        <w:rPr>
          <w:rFonts w:ascii="Times New Roman" w:eastAsia="Times New Roman" w:hAnsi="Times New Roman" w:cs="Times New Roman"/>
          <w:color w:val="000000"/>
          <w:sz w:val="28"/>
          <w:szCs w:val="28"/>
        </w:rPr>
        <w:t>(3) .............................................................................................................................</w:t>
      </w:r>
    </w:p>
    <w:p w:rsidR="009E4377" w:rsidRPr="001545AF" w:rsidRDefault="009E4377" w:rsidP="009E4377">
      <w:pPr>
        <w:spacing w:after="0"/>
        <w:rPr>
          <w:rFonts w:ascii="Times New Roman" w:eastAsia="Times New Roman" w:hAnsi="Times New Roman" w:cs="Times New Roman"/>
          <w:color w:val="000000"/>
          <w:sz w:val="28"/>
          <w:szCs w:val="28"/>
        </w:rPr>
      </w:pPr>
      <w:r w:rsidRPr="001545AF">
        <w:rPr>
          <w:rFonts w:ascii="Times New Roman" w:eastAsia="Times New Roman" w:hAnsi="Times New Roman" w:cs="Times New Roman"/>
          <w:color w:val="000000"/>
          <w:sz w:val="28"/>
          <w:szCs w:val="28"/>
        </w:rPr>
        <w:t>Tôi/chúng tôi xin cam đoan nội dung kê khai trên đơn là đúng sự thật, nếu sai tôi/chúng tôi hoàn toàn chịu trách nhiệm trước pháp luật.</w:t>
      </w:r>
    </w:p>
    <w:p w:rsidR="009E4377" w:rsidRPr="001545AF" w:rsidRDefault="009E4377" w:rsidP="009E4377">
      <w:pPr>
        <w:spacing w:after="0" w:line="240" w:lineRule="auto"/>
        <w:jc w:val="center"/>
        <w:rPr>
          <w:rFonts w:ascii="Times New Roman" w:eastAsia="Times New Roman" w:hAnsi="Times New Roman" w:cs="Times New Roman"/>
          <w:i/>
          <w:iCs/>
          <w:color w:val="000000"/>
          <w:sz w:val="28"/>
          <w:szCs w:val="28"/>
        </w:rPr>
      </w:pPr>
      <w:r w:rsidRPr="001545AF">
        <w:rPr>
          <w:rFonts w:ascii="Times New Roman" w:eastAsia="Times New Roman" w:hAnsi="Times New Roman" w:cs="Times New Roman"/>
          <w:i/>
          <w:iCs/>
          <w:color w:val="000000"/>
          <w:sz w:val="28"/>
          <w:szCs w:val="28"/>
        </w:rPr>
        <w:t>Cẩm Xuyên, ngày .... tháng ... năm 2024</w:t>
      </w:r>
    </w:p>
    <w:p w:rsidR="009E4377" w:rsidRPr="001545AF" w:rsidRDefault="009E4377" w:rsidP="009E4377">
      <w:pPr>
        <w:spacing w:after="0" w:line="240" w:lineRule="auto"/>
        <w:jc w:val="center"/>
        <w:rPr>
          <w:rFonts w:ascii="Times New Roman" w:eastAsia="Times New Roman" w:hAnsi="Times New Roman" w:cs="Times New Roman"/>
          <w:b/>
          <w:bCs/>
          <w:color w:val="000000"/>
          <w:sz w:val="28"/>
          <w:szCs w:val="28"/>
        </w:rPr>
      </w:pPr>
      <w:r w:rsidRPr="001545AF">
        <w:rPr>
          <w:rFonts w:ascii="Times New Roman" w:eastAsia="Times New Roman" w:hAnsi="Times New Roman" w:cs="Times New Roman"/>
          <w:b/>
          <w:bCs/>
          <w:color w:val="000000"/>
          <w:sz w:val="28"/>
          <w:szCs w:val="28"/>
        </w:rPr>
        <w:t xml:space="preserve">Người viết đơn </w:t>
      </w:r>
    </w:p>
    <w:p w:rsidR="009E4377" w:rsidRPr="001545AF" w:rsidRDefault="009E4377" w:rsidP="009E4377">
      <w:pPr>
        <w:spacing w:after="0" w:line="240" w:lineRule="auto"/>
        <w:jc w:val="center"/>
        <w:rPr>
          <w:rFonts w:ascii="Times New Roman" w:eastAsia="Times New Roman" w:hAnsi="Times New Roman" w:cs="Times New Roman"/>
          <w:sz w:val="28"/>
          <w:szCs w:val="28"/>
        </w:rPr>
      </w:pPr>
      <w:r w:rsidRPr="001545AF">
        <w:rPr>
          <w:rFonts w:ascii="Times New Roman" w:eastAsia="Times New Roman" w:hAnsi="Times New Roman" w:cs="Times New Roman"/>
          <w:i/>
          <w:iCs/>
          <w:color w:val="000000"/>
          <w:sz w:val="28"/>
          <w:szCs w:val="28"/>
        </w:rPr>
        <w:t>(Ký, ghi rõ họ tên)</w:t>
      </w:r>
    </w:p>
    <w:p w:rsidR="009E4377" w:rsidRPr="001545AF" w:rsidRDefault="009E4377" w:rsidP="009E4377">
      <w:pPr>
        <w:spacing w:after="0" w:line="240" w:lineRule="auto"/>
        <w:jc w:val="both"/>
        <w:rPr>
          <w:rFonts w:ascii="Times New Roman" w:eastAsia="Times New Roman" w:hAnsi="Times New Roman" w:cs="Times New Roman"/>
          <w:color w:val="000000"/>
          <w:sz w:val="28"/>
          <w:szCs w:val="28"/>
        </w:rPr>
      </w:pPr>
    </w:p>
    <w:p w:rsidR="009E4377" w:rsidRPr="001545AF" w:rsidRDefault="009E4377" w:rsidP="009E4377">
      <w:pPr>
        <w:spacing w:after="0" w:line="240" w:lineRule="auto"/>
        <w:jc w:val="both"/>
        <w:rPr>
          <w:rFonts w:ascii="Times New Roman" w:eastAsia="Times New Roman" w:hAnsi="Times New Roman" w:cs="Times New Roman"/>
          <w:color w:val="000000"/>
          <w:sz w:val="28"/>
          <w:szCs w:val="28"/>
        </w:rPr>
      </w:pPr>
    </w:p>
    <w:p w:rsidR="009E4377" w:rsidRPr="001545AF" w:rsidRDefault="009E4377" w:rsidP="009E4377">
      <w:pPr>
        <w:spacing w:after="0" w:line="240" w:lineRule="auto"/>
        <w:jc w:val="both"/>
        <w:rPr>
          <w:rFonts w:ascii="Times New Roman" w:eastAsia="Times New Roman" w:hAnsi="Times New Roman" w:cs="Times New Roman"/>
          <w:color w:val="000000"/>
          <w:sz w:val="28"/>
          <w:szCs w:val="28"/>
        </w:rPr>
      </w:pPr>
    </w:p>
    <w:p w:rsidR="009E4377" w:rsidRPr="001545AF" w:rsidRDefault="009E4377" w:rsidP="009E4377">
      <w:pPr>
        <w:spacing w:after="0" w:line="240" w:lineRule="auto"/>
        <w:jc w:val="both"/>
        <w:rPr>
          <w:rFonts w:ascii="Times New Roman" w:eastAsia="Times New Roman" w:hAnsi="Times New Roman" w:cs="Times New Roman"/>
          <w:color w:val="000000"/>
          <w:sz w:val="28"/>
          <w:szCs w:val="28"/>
        </w:rPr>
      </w:pPr>
    </w:p>
    <w:p w:rsidR="009E4377" w:rsidRPr="001545AF" w:rsidRDefault="009E4377" w:rsidP="009E4377">
      <w:pPr>
        <w:spacing w:after="0" w:line="240" w:lineRule="auto"/>
        <w:jc w:val="both"/>
        <w:rPr>
          <w:rFonts w:ascii="Times New Roman" w:eastAsia="Times New Roman" w:hAnsi="Times New Roman" w:cs="Times New Roman"/>
          <w:color w:val="000000"/>
          <w:sz w:val="28"/>
          <w:szCs w:val="28"/>
        </w:rPr>
      </w:pPr>
    </w:p>
    <w:p w:rsidR="009E4377" w:rsidRPr="001545AF" w:rsidRDefault="009E4377" w:rsidP="009E4377">
      <w:pPr>
        <w:spacing w:after="0" w:line="240" w:lineRule="auto"/>
        <w:jc w:val="both"/>
        <w:rPr>
          <w:rFonts w:ascii="Times New Roman" w:eastAsia="Times New Roman" w:hAnsi="Times New Roman" w:cs="Times New Roman"/>
          <w:color w:val="000000"/>
          <w:sz w:val="28"/>
          <w:szCs w:val="28"/>
        </w:rPr>
      </w:pPr>
    </w:p>
    <w:p w:rsidR="009E4377" w:rsidRPr="001545AF" w:rsidRDefault="009E4377" w:rsidP="009E4377">
      <w:pPr>
        <w:spacing w:after="0" w:line="240" w:lineRule="auto"/>
        <w:jc w:val="both"/>
        <w:rPr>
          <w:rFonts w:ascii="Times New Roman" w:eastAsia="Times New Roman" w:hAnsi="Times New Roman" w:cs="Times New Roman"/>
          <w:color w:val="000000"/>
          <w:sz w:val="28"/>
          <w:szCs w:val="28"/>
        </w:rPr>
      </w:pPr>
    </w:p>
    <w:p w:rsidR="009E4377" w:rsidRPr="001545AF" w:rsidRDefault="009E4377" w:rsidP="009E4377">
      <w:pPr>
        <w:spacing w:after="0" w:line="240" w:lineRule="auto"/>
        <w:jc w:val="both"/>
        <w:rPr>
          <w:rFonts w:ascii="Times New Roman" w:eastAsia="Times New Roman" w:hAnsi="Times New Roman" w:cs="Times New Roman"/>
          <w:color w:val="000000"/>
          <w:sz w:val="28"/>
          <w:szCs w:val="28"/>
        </w:rPr>
      </w:pPr>
    </w:p>
    <w:p w:rsidR="009E4377" w:rsidRPr="001545AF" w:rsidRDefault="009E4377" w:rsidP="009E4377">
      <w:pPr>
        <w:spacing w:after="0" w:line="240" w:lineRule="auto"/>
        <w:jc w:val="both"/>
        <w:rPr>
          <w:rFonts w:ascii="Times New Roman" w:eastAsia="Times New Roman" w:hAnsi="Times New Roman" w:cs="Times New Roman"/>
          <w:color w:val="000000"/>
          <w:sz w:val="28"/>
          <w:szCs w:val="28"/>
        </w:rPr>
      </w:pPr>
    </w:p>
    <w:p w:rsidR="009E4377" w:rsidRPr="001545AF" w:rsidRDefault="009E4377" w:rsidP="009E4377">
      <w:pPr>
        <w:spacing w:after="0" w:line="240" w:lineRule="auto"/>
        <w:jc w:val="both"/>
        <w:rPr>
          <w:rFonts w:ascii="Times New Roman" w:eastAsia="Times New Roman" w:hAnsi="Times New Roman" w:cs="Times New Roman"/>
          <w:color w:val="000000"/>
          <w:sz w:val="28"/>
          <w:szCs w:val="28"/>
        </w:rPr>
      </w:pPr>
    </w:p>
    <w:p w:rsidR="009E4377" w:rsidRPr="001545AF" w:rsidRDefault="009E4377" w:rsidP="00511FC5">
      <w:pPr>
        <w:pStyle w:val="NormalWeb"/>
        <w:shd w:val="clear" w:color="auto" w:fill="FFFFFF"/>
        <w:spacing w:before="150" w:beforeAutospacing="0" w:after="150" w:afterAutospacing="0" w:line="300" w:lineRule="atLeast"/>
        <w:ind w:left="4320" w:firstLine="720"/>
        <w:jc w:val="both"/>
        <w:rPr>
          <w:b/>
          <w:color w:val="000000"/>
          <w:sz w:val="28"/>
          <w:szCs w:val="28"/>
        </w:rPr>
      </w:pPr>
    </w:p>
    <w:sectPr w:rsidR="009E4377" w:rsidRPr="001545AF" w:rsidSect="001545AF">
      <w:pgSz w:w="12240" w:h="15840"/>
      <w:pgMar w:top="709" w:right="1041" w:bottom="567" w:left="99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1D3A" w:rsidRDefault="009C1D3A" w:rsidP="009E4377">
      <w:pPr>
        <w:spacing w:after="0" w:line="240" w:lineRule="auto"/>
      </w:pPr>
      <w:r>
        <w:separator/>
      </w:r>
    </w:p>
  </w:endnote>
  <w:endnote w:type="continuationSeparator" w:id="0">
    <w:p w:rsidR="009C1D3A" w:rsidRDefault="009C1D3A" w:rsidP="009E43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1D3A" w:rsidRDefault="009C1D3A" w:rsidP="009E4377">
      <w:pPr>
        <w:spacing w:after="0" w:line="240" w:lineRule="auto"/>
      </w:pPr>
      <w:r>
        <w:separator/>
      </w:r>
    </w:p>
  </w:footnote>
  <w:footnote w:type="continuationSeparator" w:id="0">
    <w:p w:rsidR="009C1D3A" w:rsidRDefault="009C1D3A" w:rsidP="009E437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883C3A"/>
    <w:rsid w:val="00084852"/>
    <w:rsid w:val="001545AF"/>
    <w:rsid w:val="00280DB7"/>
    <w:rsid w:val="002F6AAF"/>
    <w:rsid w:val="003D536D"/>
    <w:rsid w:val="00511FC5"/>
    <w:rsid w:val="00883C3A"/>
    <w:rsid w:val="009C1D3A"/>
    <w:rsid w:val="009E4377"/>
    <w:rsid w:val="009F24F0"/>
    <w:rsid w:val="00DC3E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4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3C3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83C3A"/>
    <w:rPr>
      <w:b/>
      <w:bCs/>
    </w:rPr>
  </w:style>
  <w:style w:type="character" w:styleId="Emphasis">
    <w:name w:val="Emphasis"/>
    <w:basedOn w:val="DefaultParagraphFont"/>
    <w:uiPriority w:val="20"/>
    <w:qFormat/>
    <w:rsid w:val="00883C3A"/>
    <w:rPr>
      <w:i/>
      <w:iCs/>
    </w:rPr>
  </w:style>
  <w:style w:type="character" w:styleId="Hyperlink">
    <w:name w:val="Hyperlink"/>
    <w:basedOn w:val="DefaultParagraphFont"/>
    <w:uiPriority w:val="99"/>
    <w:semiHidden/>
    <w:unhideWhenUsed/>
    <w:rsid w:val="00883C3A"/>
    <w:rPr>
      <w:color w:val="0000FF"/>
      <w:u w:val="single"/>
    </w:rPr>
  </w:style>
  <w:style w:type="paragraph" w:styleId="Header">
    <w:name w:val="header"/>
    <w:basedOn w:val="Normal"/>
    <w:link w:val="HeaderChar"/>
    <w:uiPriority w:val="99"/>
    <w:unhideWhenUsed/>
    <w:rsid w:val="009E43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4377"/>
  </w:style>
  <w:style w:type="paragraph" w:styleId="Footer">
    <w:name w:val="footer"/>
    <w:basedOn w:val="Normal"/>
    <w:link w:val="FooterChar"/>
    <w:uiPriority w:val="99"/>
    <w:unhideWhenUsed/>
    <w:rsid w:val="009E43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4377"/>
  </w:style>
</w:styles>
</file>

<file path=word/webSettings.xml><?xml version="1.0" encoding="utf-8"?>
<w:webSettings xmlns:r="http://schemas.openxmlformats.org/officeDocument/2006/relationships" xmlns:w="http://schemas.openxmlformats.org/wordprocessingml/2006/main">
  <w:divs>
    <w:div w:id="1791851183">
      <w:bodyDiv w:val="1"/>
      <w:marLeft w:val="0"/>
      <w:marRight w:val="0"/>
      <w:marTop w:val="0"/>
      <w:marBottom w:val="0"/>
      <w:divBdr>
        <w:top w:val="none" w:sz="0" w:space="0" w:color="auto"/>
        <w:left w:val="none" w:sz="0" w:space="0" w:color="auto"/>
        <w:bottom w:val="none" w:sz="0" w:space="0" w:color="auto"/>
        <w:right w:val="none" w:sz="0" w:space="0" w:color="auto"/>
      </w:divBdr>
    </w:div>
    <w:div w:id="1941254474">
      <w:bodyDiv w:val="1"/>
      <w:marLeft w:val="0"/>
      <w:marRight w:val="0"/>
      <w:marTop w:val="0"/>
      <w:marBottom w:val="0"/>
      <w:divBdr>
        <w:top w:val="none" w:sz="0" w:space="0" w:color="auto"/>
        <w:left w:val="none" w:sz="0" w:space="0" w:color="auto"/>
        <w:bottom w:val="none" w:sz="0" w:space="0" w:color="auto"/>
        <w:right w:val="none" w:sz="0" w:space="0" w:color="auto"/>
      </w:divBdr>
    </w:div>
    <w:div w:id="214403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huvienphapluat.vn/van-ban/Bat-dong-san/Nghi-quyet-755-2005-NQ-UBTVQH11-giai-quyet-truong-hop-cu-the-ve-nha-dat-trong-qua-trinh-thuc-hien-chinh-sach-quan-ly-nha-dat-va-cai-tao-XHCN-53040.aspx" TargetMode="Externa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Bat-dong-san/Nghi-quyet-23-2003-QH11-nha-dat-do-Nha-nuoc-quan-ly-bo-tri-su-dung-trong-qua-trinh-chinh-sach-quan-ly-nha-dat-va-chinh-sach-cai-tao-xa-hoi-chu-nghia-51692.aspx"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F6A309-F30F-4206-B5D4-3D55AF0FA94E}"/>
</file>

<file path=customXml/itemProps2.xml><?xml version="1.0" encoding="utf-8"?>
<ds:datastoreItem xmlns:ds="http://schemas.openxmlformats.org/officeDocument/2006/customXml" ds:itemID="{996417B2-3359-48EB-B0A6-C613B5C2F1B5}"/>
</file>

<file path=customXml/itemProps3.xml><?xml version="1.0" encoding="utf-8"?>
<ds:datastoreItem xmlns:ds="http://schemas.openxmlformats.org/officeDocument/2006/customXml" ds:itemID="{0D5EDAD2-206F-48C6-A869-223EB7FDA1BC}"/>
</file>

<file path=docProps/app.xml><?xml version="1.0" encoding="utf-8"?>
<Properties xmlns="http://schemas.openxmlformats.org/officeDocument/2006/extended-properties" xmlns:vt="http://schemas.openxmlformats.org/officeDocument/2006/docPropsVTypes">
  <Template>Normal</Template>
  <TotalTime>30</TotalTime>
  <Pages>15</Pages>
  <Words>5707</Words>
  <Characters>32535</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8</cp:revision>
  <dcterms:created xsi:type="dcterms:W3CDTF">2024-12-20T08:19:00Z</dcterms:created>
  <dcterms:modified xsi:type="dcterms:W3CDTF">2024-12-25T09:39:00Z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